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A9" w:rsidRDefault="003233A9" w:rsidP="003233A9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8"/>
          <w:szCs w:val="48"/>
        </w:rPr>
        <w:t>大西洋飲料股份有限公司</w:t>
      </w:r>
    </w:p>
    <w:p w:rsidR="003233A9" w:rsidRDefault="003233A9" w:rsidP="003233A9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第十四屆第十二次董事會議事錄</w:t>
      </w:r>
    </w:p>
    <w:p w:rsidR="003233A9" w:rsidRDefault="003233A9" w:rsidP="003233A9"/>
    <w:p w:rsidR="003233A9" w:rsidRDefault="003233A9" w:rsidP="003233A9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開會時間：民國106年01月12日〈星期四〉上午十一時正。</w:t>
      </w:r>
    </w:p>
    <w:p w:rsidR="003233A9" w:rsidRDefault="003233A9" w:rsidP="003233A9">
      <w:pPr>
        <w:spacing w:line="7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開會地點：新北市三重區重陽路三段九十九號十樓。</w:t>
      </w:r>
    </w:p>
    <w:p w:rsidR="003233A9" w:rsidRDefault="003233A9" w:rsidP="003233A9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    席：江國貴                  記錄：康玉玲</w:t>
      </w:r>
    </w:p>
    <w:p w:rsidR="003233A9" w:rsidRDefault="003233A9" w:rsidP="003233A9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spacing w:line="7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    席：江國貴、林偉強、蘇芸樂、張芳春、孫幼英</w:t>
      </w:r>
    </w:p>
    <w:p w:rsidR="003233A9" w:rsidRDefault="003233A9" w:rsidP="003233A9">
      <w:pPr>
        <w:spacing w:line="940" w:lineRule="exact"/>
        <w:ind w:leftChars="667" w:left="160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葉美秀、阮美滿、楊朝木、李紅 </w:t>
      </w:r>
    </w:p>
    <w:p w:rsidR="003233A9" w:rsidRDefault="003233A9" w:rsidP="003233A9">
      <w:pPr>
        <w:spacing w:line="11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列    席：監 察 人: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魏原暉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、洪廖敏淑</w:t>
      </w:r>
    </w:p>
    <w:p w:rsidR="003233A9" w:rsidRDefault="003233A9" w:rsidP="003233A9">
      <w:pPr>
        <w:tabs>
          <w:tab w:val="left" w:pos="2880"/>
        </w:tabs>
        <w:spacing w:line="1140" w:lineRule="exact"/>
        <w:ind w:firstLineChars="506" w:firstLine="161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稽核主管：張惠琴</w:t>
      </w:r>
    </w:p>
    <w:p w:rsidR="003233A9" w:rsidRDefault="003233A9" w:rsidP="003233A9">
      <w:pPr>
        <w:spacing w:line="12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主席致詞：〈略〉</w:t>
      </w:r>
    </w:p>
    <w:p w:rsidR="003233A9" w:rsidRDefault="003233A9" w:rsidP="003233A9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97D3F" w:rsidRDefault="00897D3F">
      <w:pPr>
        <w:rPr>
          <w:rFonts w:ascii="標楷體" w:eastAsia="標楷體" w:hAnsi="標楷體"/>
          <w:sz w:val="32"/>
          <w:szCs w:val="32"/>
        </w:rPr>
      </w:pPr>
    </w:p>
    <w:p w:rsidR="003233A9" w:rsidRPr="003233A9" w:rsidRDefault="003233A9" w:rsidP="003233A9">
      <w:pPr>
        <w:jc w:val="both"/>
        <w:rPr>
          <w:rFonts w:ascii="標楷體" w:eastAsia="標楷體" w:hAnsi="標楷體"/>
          <w:sz w:val="36"/>
          <w:szCs w:val="36"/>
        </w:rPr>
      </w:pPr>
      <w:r w:rsidRPr="003233A9">
        <w:rPr>
          <w:rFonts w:ascii="標楷體" w:eastAsia="標楷體" w:hAnsi="標楷體" w:hint="eastAsia"/>
          <w:sz w:val="36"/>
          <w:szCs w:val="36"/>
        </w:rPr>
        <w:lastRenderedPageBreak/>
        <w:t>報告事項</w:t>
      </w:r>
    </w:p>
    <w:p w:rsidR="003233A9" w:rsidRPr="003233A9" w:rsidRDefault="003233A9" w:rsidP="003233A9">
      <w:pPr>
        <w:jc w:val="both"/>
        <w:rPr>
          <w:rFonts w:ascii="標楷體" w:eastAsia="標楷體" w:hAnsi="標楷體"/>
          <w:sz w:val="32"/>
          <w:szCs w:val="32"/>
        </w:rPr>
      </w:pPr>
      <w:r w:rsidRPr="003233A9">
        <w:rPr>
          <w:rFonts w:ascii="標楷體" w:eastAsia="標楷體" w:hAnsi="標楷體" w:hint="eastAsia"/>
          <w:sz w:val="36"/>
          <w:szCs w:val="36"/>
        </w:rPr>
        <w:t>報告議案第一案：</w:t>
      </w:r>
    </w:p>
    <w:p w:rsidR="003233A9" w:rsidRPr="003233A9" w:rsidRDefault="003233A9" w:rsidP="003233A9">
      <w:pPr>
        <w:spacing w:line="600" w:lineRule="exact"/>
        <w:ind w:leftChars="-4" w:left="95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3233A9">
        <w:rPr>
          <w:rFonts w:ascii="標楷體" w:eastAsia="標楷體" w:hAnsi="標楷體" w:hint="eastAsia"/>
          <w:sz w:val="32"/>
          <w:szCs w:val="32"/>
        </w:rPr>
        <w:t>案由：本公司上次民國10</w:t>
      </w:r>
      <w:r w:rsidRPr="003233A9">
        <w:rPr>
          <w:rFonts w:ascii="標楷體" w:eastAsia="標楷體" w:hAnsi="標楷體"/>
          <w:sz w:val="32"/>
          <w:szCs w:val="32"/>
        </w:rPr>
        <w:t>5</w:t>
      </w:r>
      <w:r w:rsidRPr="003233A9">
        <w:rPr>
          <w:rFonts w:ascii="標楷體" w:eastAsia="標楷體" w:hAnsi="標楷體" w:hint="eastAsia"/>
          <w:sz w:val="32"/>
          <w:szCs w:val="32"/>
        </w:rPr>
        <w:t>年1</w:t>
      </w:r>
      <w:r w:rsidRPr="003233A9">
        <w:rPr>
          <w:rFonts w:ascii="標楷體" w:eastAsia="標楷體" w:hAnsi="標楷體"/>
          <w:sz w:val="32"/>
          <w:szCs w:val="32"/>
        </w:rPr>
        <w:t>2</w:t>
      </w:r>
      <w:r w:rsidRPr="003233A9">
        <w:rPr>
          <w:rFonts w:ascii="標楷體" w:eastAsia="標楷體" w:hAnsi="標楷體" w:hint="eastAsia"/>
          <w:sz w:val="32"/>
          <w:szCs w:val="32"/>
        </w:rPr>
        <w:t>月07日會議記錄及執行情形，提請報告案。</w:t>
      </w:r>
    </w:p>
    <w:p w:rsidR="003233A9" w:rsidRPr="003233A9" w:rsidRDefault="003233A9" w:rsidP="003233A9">
      <w:pPr>
        <w:tabs>
          <w:tab w:val="left" w:pos="900"/>
          <w:tab w:val="left" w:pos="1134"/>
        </w:tabs>
        <w:spacing w:line="560" w:lineRule="exact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3233A9">
        <w:rPr>
          <w:rFonts w:ascii="標楷體" w:eastAsia="標楷體" w:hAnsi="標楷體" w:hint="eastAsia"/>
          <w:sz w:val="32"/>
          <w:szCs w:val="32"/>
        </w:rPr>
        <w:t>說明：1、本公司民國106年內部稽核之「年度稽核計畫」，已提案討論通過。</w:t>
      </w:r>
    </w:p>
    <w:p w:rsidR="003233A9" w:rsidRPr="003233A9" w:rsidRDefault="003233A9" w:rsidP="003233A9">
      <w:pPr>
        <w:tabs>
          <w:tab w:val="left" w:pos="900"/>
        </w:tabs>
        <w:spacing w:line="560" w:lineRule="exact"/>
        <w:ind w:leftChars="413" w:left="1340" w:hangingChars="109" w:hanging="349"/>
        <w:jc w:val="both"/>
        <w:rPr>
          <w:rFonts w:ascii="標楷體" w:eastAsia="標楷體" w:hAnsi="標楷體"/>
          <w:sz w:val="32"/>
          <w:szCs w:val="32"/>
        </w:rPr>
      </w:pPr>
      <w:r w:rsidRPr="003233A9">
        <w:rPr>
          <w:rFonts w:ascii="標楷體" w:eastAsia="標楷體" w:hAnsi="標楷體" w:hint="eastAsia"/>
          <w:sz w:val="32"/>
          <w:szCs w:val="32"/>
        </w:rPr>
        <w:t>2、本公司擬依「資金貸與及背書保證處理準則」將資</w:t>
      </w:r>
    </w:p>
    <w:p w:rsidR="003233A9" w:rsidRPr="00E67CF1" w:rsidRDefault="003233A9" w:rsidP="003233A9">
      <w:pPr>
        <w:spacing w:line="560" w:lineRule="exact"/>
        <w:ind w:leftChars="589" w:left="1414" w:firstLine="2"/>
        <w:jc w:val="both"/>
        <w:rPr>
          <w:b/>
          <w:sz w:val="32"/>
          <w:szCs w:val="32"/>
        </w:rPr>
      </w:pPr>
      <w:r w:rsidRPr="003233A9">
        <w:rPr>
          <w:rFonts w:ascii="標楷體" w:eastAsia="標楷體" w:hAnsi="標楷體" w:hint="eastAsia"/>
          <w:sz w:val="32"/>
          <w:szCs w:val="32"/>
        </w:rPr>
        <w:t>金於民國</w:t>
      </w:r>
      <w:proofErr w:type="gramStart"/>
      <w:r w:rsidRPr="003233A9">
        <w:rPr>
          <w:rFonts w:ascii="標楷體" w:eastAsia="標楷體" w:hAnsi="標楷體" w:hint="eastAsia"/>
          <w:sz w:val="32"/>
          <w:szCs w:val="32"/>
        </w:rPr>
        <w:t>106</w:t>
      </w:r>
      <w:proofErr w:type="gramEnd"/>
      <w:r w:rsidRPr="003233A9">
        <w:rPr>
          <w:rFonts w:ascii="標楷體" w:eastAsia="標楷體" w:hAnsi="標楷體" w:hint="eastAsia"/>
          <w:sz w:val="32"/>
          <w:szCs w:val="32"/>
        </w:rPr>
        <w:t>年度貸與同業「國信食品股份有限公司、旭順食品股份有限公司、大西洋飲料(上海)有限公司」，已提案討論通過。</w:t>
      </w:r>
    </w:p>
    <w:p w:rsidR="003233A9" w:rsidRDefault="003233A9"/>
    <w:p w:rsidR="003233A9" w:rsidRDefault="003233A9"/>
    <w:p w:rsidR="003233A9" w:rsidRDefault="003233A9"/>
    <w:p w:rsidR="003233A9" w:rsidRDefault="003233A9"/>
    <w:p w:rsidR="003233A9" w:rsidRDefault="003233A9"/>
    <w:p w:rsidR="003233A9" w:rsidRDefault="003233A9"/>
    <w:p w:rsidR="003233A9" w:rsidRDefault="003233A9"/>
    <w:p w:rsidR="003233A9" w:rsidRDefault="003233A9"/>
    <w:p w:rsidR="003233A9" w:rsidRDefault="003233A9"/>
    <w:p w:rsidR="003233A9" w:rsidRDefault="003233A9"/>
    <w:p w:rsidR="003233A9" w:rsidRDefault="003233A9"/>
    <w:p w:rsidR="003233A9" w:rsidRDefault="003233A9"/>
    <w:p w:rsidR="003233A9" w:rsidRDefault="003233A9"/>
    <w:p w:rsidR="003233A9" w:rsidRDefault="003233A9"/>
    <w:p w:rsidR="003233A9" w:rsidRDefault="003233A9"/>
    <w:p w:rsidR="003233A9" w:rsidRDefault="003233A9"/>
    <w:p w:rsidR="003233A9" w:rsidRDefault="003233A9"/>
    <w:p w:rsidR="003233A9" w:rsidRDefault="003233A9"/>
    <w:p w:rsidR="003233A9" w:rsidRDefault="003233A9"/>
    <w:p w:rsidR="003233A9" w:rsidRDefault="003233A9"/>
    <w:p w:rsidR="003233A9" w:rsidRDefault="003233A9"/>
    <w:p w:rsidR="003233A9" w:rsidRDefault="003233A9"/>
    <w:p w:rsidR="003233A9" w:rsidRPr="003233A9" w:rsidRDefault="003233A9" w:rsidP="003233A9">
      <w:pPr>
        <w:rPr>
          <w:rFonts w:ascii="標楷體" w:eastAsia="標楷體" w:hAnsi="標楷體"/>
          <w:sz w:val="36"/>
          <w:szCs w:val="36"/>
        </w:rPr>
      </w:pPr>
      <w:r w:rsidRPr="003233A9">
        <w:rPr>
          <w:rFonts w:ascii="標楷體" w:eastAsia="標楷體" w:hAnsi="標楷體" w:hint="eastAsia"/>
          <w:sz w:val="36"/>
          <w:szCs w:val="36"/>
        </w:rPr>
        <w:lastRenderedPageBreak/>
        <w:t>報告議案第二案：</w:t>
      </w:r>
    </w:p>
    <w:p w:rsidR="003233A9" w:rsidRPr="003233A9" w:rsidRDefault="003233A9" w:rsidP="003233A9">
      <w:pPr>
        <w:ind w:leftChars="-3" w:left="902" w:hangingChars="284" w:hanging="909"/>
        <w:jc w:val="both"/>
        <w:rPr>
          <w:rFonts w:ascii="標楷體" w:eastAsia="標楷體" w:hAnsi="標楷體"/>
          <w:sz w:val="32"/>
          <w:szCs w:val="32"/>
        </w:rPr>
      </w:pPr>
      <w:r w:rsidRPr="003233A9">
        <w:rPr>
          <w:rFonts w:ascii="標楷體" w:eastAsia="標楷體" w:hAnsi="標楷體" w:hint="eastAsia"/>
          <w:sz w:val="32"/>
          <w:szCs w:val="32"/>
        </w:rPr>
        <w:t>案由：本公司稽核主管民國</w:t>
      </w:r>
      <w:proofErr w:type="gramStart"/>
      <w:r w:rsidRPr="003233A9">
        <w:rPr>
          <w:rFonts w:ascii="標楷體" w:eastAsia="標楷體" w:hAnsi="標楷體" w:hint="eastAsia"/>
          <w:sz w:val="32"/>
          <w:szCs w:val="32"/>
        </w:rPr>
        <w:t>10</w:t>
      </w:r>
      <w:r w:rsidRPr="003233A9">
        <w:rPr>
          <w:rFonts w:ascii="標楷體" w:eastAsia="標楷體" w:hAnsi="標楷體"/>
          <w:sz w:val="32"/>
          <w:szCs w:val="32"/>
        </w:rPr>
        <w:t>5</w:t>
      </w:r>
      <w:proofErr w:type="gramEnd"/>
      <w:r w:rsidRPr="003233A9">
        <w:rPr>
          <w:rFonts w:ascii="標楷體" w:eastAsia="標楷體" w:hAnsi="標楷體" w:hint="eastAsia"/>
          <w:sz w:val="32"/>
          <w:szCs w:val="32"/>
        </w:rPr>
        <w:t>年度第四季查核報告書，提請報告案。</w:t>
      </w:r>
    </w:p>
    <w:p w:rsidR="003233A9" w:rsidRDefault="003233A9" w:rsidP="003233A9">
      <w:pPr>
        <w:rPr>
          <w:rFonts w:ascii="標楷體" w:eastAsia="標楷體" w:hAnsi="標楷體"/>
          <w:sz w:val="32"/>
          <w:szCs w:val="32"/>
        </w:rPr>
      </w:pPr>
      <w:r w:rsidRPr="003233A9">
        <w:rPr>
          <w:rFonts w:ascii="標楷體" w:eastAsia="標楷體" w:hAnsi="標楷體" w:hint="eastAsia"/>
          <w:sz w:val="32"/>
          <w:szCs w:val="32"/>
        </w:rPr>
        <w:t>說明：詳如附件一(稽核主管查核報告書)。</w:t>
      </w:r>
    </w:p>
    <w:p w:rsidR="003233A9" w:rsidRDefault="003233A9" w:rsidP="003233A9">
      <w:pPr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rPr>
          <w:rFonts w:ascii="標楷體" w:eastAsia="標楷體" w:hAnsi="標楷體"/>
          <w:sz w:val="32"/>
          <w:szCs w:val="32"/>
        </w:rPr>
      </w:pPr>
    </w:p>
    <w:p w:rsidR="003233A9" w:rsidRPr="003233A9" w:rsidRDefault="003233A9" w:rsidP="003233A9">
      <w:pPr>
        <w:spacing w:line="680" w:lineRule="exact"/>
        <w:rPr>
          <w:rFonts w:ascii="標楷體" w:eastAsia="標楷體" w:hAnsi="標楷體"/>
          <w:sz w:val="36"/>
          <w:szCs w:val="36"/>
        </w:rPr>
      </w:pPr>
      <w:r w:rsidRPr="003233A9">
        <w:rPr>
          <w:rFonts w:ascii="標楷體" w:eastAsia="標楷體" w:hAnsi="標楷體" w:hint="eastAsia"/>
          <w:sz w:val="36"/>
          <w:szCs w:val="36"/>
        </w:rPr>
        <w:lastRenderedPageBreak/>
        <w:t>討論事項</w:t>
      </w:r>
    </w:p>
    <w:p w:rsidR="003233A9" w:rsidRPr="003233A9" w:rsidRDefault="003233A9" w:rsidP="003233A9">
      <w:pPr>
        <w:spacing w:line="680" w:lineRule="exact"/>
        <w:ind w:leftChars="-5" w:left="1068" w:hangingChars="300" w:hanging="1080"/>
        <w:jc w:val="both"/>
        <w:rPr>
          <w:rFonts w:ascii="標楷體" w:eastAsia="標楷體" w:hAnsi="標楷體"/>
          <w:sz w:val="32"/>
          <w:szCs w:val="32"/>
        </w:rPr>
      </w:pPr>
      <w:r w:rsidRPr="003233A9">
        <w:rPr>
          <w:rFonts w:ascii="標楷體" w:eastAsia="標楷體" w:hAnsi="標楷體" w:hint="eastAsia"/>
          <w:kern w:val="0"/>
          <w:sz w:val="36"/>
          <w:szCs w:val="36"/>
        </w:rPr>
        <w:t>討論議案第一案:</w:t>
      </w:r>
    </w:p>
    <w:p w:rsidR="003233A9" w:rsidRPr="003233A9" w:rsidRDefault="003233A9" w:rsidP="003233A9">
      <w:pPr>
        <w:spacing w:line="680" w:lineRule="exact"/>
        <w:ind w:leftChars="-5" w:left="948" w:hangingChars="300" w:hanging="960"/>
        <w:jc w:val="both"/>
        <w:rPr>
          <w:rFonts w:ascii="標楷體" w:eastAsia="標楷體" w:hAnsi="標楷體"/>
          <w:b/>
          <w:sz w:val="32"/>
          <w:szCs w:val="32"/>
        </w:rPr>
      </w:pPr>
      <w:r w:rsidRPr="003233A9">
        <w:rPr>
          <w:rFonts w:ascii="標楷體" w:eastAsia="標楷體" w:hAnsi="標楷體" w:hint="eastAsia"/>
          <w:sz w:val="32"/>
          <w:szCs w:val="32"/>
        </w:rPr>
        <w:t>案由：本公司以不動產(土地、建物)於民國</w:t>
      </w:r>
      <w:proofErr w:type="gramStart"/>
      <w:r w:rsidRPr="003233A9">
        <w:rPr>
          <w:rFonts w:ascii="標楷體" w:eastAsia="標楷體" w:hAnsi="標楷體" w:hint="eastAsia"/>
          <w:sz w:val="32"/>
          <w:szCs w:val="32"/>
        </w:rPr>
        <w:t>106</w:t>
      </w:r>
      <w:proofErr w:type="gramEnd"/>
      <w:r w:rsidRPr="003233A9">
        <w:rPr>
          <w:rFonts w:ascii="標楷體" w:eastAsia="標楷體" w:hAnsi="標楷體" w:hint="eastAsia"/>
          <w:sz w:val="32"/>
          <w:szCs w:val="32"/>
        </w:rPr>
        <w:t>年度向臺灣銀行士林分行質押借款作為短期週轉和一般履約保證，提請討論案。</w:t>
      </w:r>
    </w:p>
    <w:p w:rsidR="003233A9" w:rsidRPr="003233A9" w:rsidRDefault="003233A9" w:rsidP="003233A9">
      <w:pPr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3233A9" w:rsidRPr="003233A9" w:rsidRDefault="003233A9" w:rsidP="003233A9">
      <w:pPr>
        <w:spacing w:line="420" w:lineRule="exact"/>
        <w:ind w:left="900" w:hangingChars="281" w:hanging="900"/>
        <w:jc w:val="both"/>
        <w:rPr>
          <w:rFonts w:ascii="標楷體" w:eastAsia="標楷體" w:hAnsi="標楷體"/>
          <w:b/>
          <w:sz w:val="32"/>
          <w:szCs w:val="32"/>
        </w:rPr>
      </w:pPr>
    </w:p>
    <w:p w:rsidR="003233A9" w:rsidRPr="003233A9" w:rsidRDefault="003233A9" w:rsidP="003233A9">
      <w:pPr>
        <w:spacing w:line="420" w:lineRule="exact"/>
        <w:ind w:left="900" w:hangingChars="281" w:hanging="900"/>
        <w:jc w:val="both"/>
        <w:rPr>
          <w:rFonts w:ascii="標楷體" w:eastAsia="標楷體" w:hAnsi="標楷體"/>
          <w:b/>
          <w:sz w:val="32"/>
          <w:szCs w:val="32"/>
        </w:rPr>
      </w:pPr>
    </w:p>
    <w:p w:rsidR="003233A9" w:rsidRPr="003233A9" w:rsidRDefault="003233A9" w:rsidP="003233A9">
      <w:pPr>
        <w:spacing w:line="420" w:lineRule="exact"/>
        <w:ind w:left="900" w:hangingChars="281" w:hanging="900"/>
        <w:jc w:val="both"/>
        <w:rPr>
          <w:rFonts w:ascii="標楷體" w:eastAsia="標楷體" w:hAnsi="標楷體"/>
          <w:b/>
          <w:sz w:val="32"/>
          <w:szCs w:val="32"/>
        </w:rPr>
      </w:pPr>
    </w:p>
    <w:p w:rsidR="003233A9" w:rsidRPr="003233A9" w:rsidRDefault="003233A9" w:rsidP="003233A9">
      <w:pPr>
        <w:spacing w:line="420" w:lineRule="exact"/>
        <w:ind w:left="900" w:hangingChars="281" w:hanging="900"/>
        <w:jc w:val="both"/>
        <w:rPr>
          <w:rFonts w:ascii="標楷體" w:eastAsia="標楷體" w:hAnsi="標楷體"/>
          <w:b/>
          <w:sz w:val="32"/>
          <w:szCs w:val="32"/>
        </w:rPr>
      </w:pPr>
    </w:p>
    <w:p w:rsidR="003233A9" w:rsidRPr="003233A9" w:rsidRDefault="003233A9" w:rsidP="003233A9">
      <w:pPr>
        <w:spacing w:line="420" w:lineRule="exact"/>
        <w:ind w:left="900" w:hangingChars="281" w:hanging="900"/>
        <w:jc w:val="both"/>
        <w:rPr>
          <w:rFonts w:ascii="標楷體" w:eastAsia="標楷體" w:hAnsi="標楷體"/>
          <w:b/>
          <w:sz w:val="32"/>
          <w:szCs w:val="32"/>
        </w:rPr>
      </w:pPr>
    </w:p>
    <w:p w:rsidR="003233A9" w:rsidRPr="003233A9" w:rsidRDefault="003233A9" w:rsidP="003233A9">
      <w:pPr>
        <w:spacing w:line="420" w:lineRule="exact"/>
        <w:ind w:left="900" w:hangingChars="281" w:hanging="900"/>
        <w:jc w:val="both"/>
        <w:rPr>
          <w:rFonts w:ascii="標楷體" w:eastAsia="標楷體" w:hAnsi="標楷體"/>
          <w:b/>
          <w:sz w:val="32"/>
          <w:szCs w:val="32"/>
        </w:rPr>
      </w:pPr>
    </w:p>
    <w:p w:rsidR="003233A9" w:rsidRPr="003233A9" w:rsidRDefault="003233A9" w:rsidP="003233A9">
      <w:pPr>
        <w:spacing w:line="420" w:lineRule="exact"/>
        <w:ind w:left="900" w:hangingChars="281" w:hanging="900"/>
        <w:jc w:val="both"/>
        <w:rPr>
          <w:rFonts w:ascii="標楷體" w:eastAsia="標楷體" w:hAnsi="標楷體"/>
          <w:b/>
          <w:sz w:val="32"/>
          <w:szCs w:val="32"/>
        </w:rPr>
      </w:pPr>
    </w:p>
    <w:p w:rsidR="003233A9" w:rsidRPr="003233A9" w:rsidRDefault="003233A9" w:rsidP="003233A9">
      <w:pPr>
        <w:spacing w:line="420" w:lineRule="exact"/>
        <w:ind w:left="900" w:hangingChars="281" w:hanging="900"/>
        <w:jc w:val="both"/>
        <w:rPr>
          <w:rFonts w:ascii="標楷體" w:eastAsia="標楷體" w:hAnsi="標楷體"/>
          <w:b/>
          <w:sz w:val="32"/>
          <w:szCs w:val="32"/>
        </w:rPr>
      </w:pPr>
    </w:p>
    <w:p w:rsidR="003233A9" w:rsidRPr="003233A9" w:rsidRDefault="003233A9" w:rsidP="003233A9">
      <w:pPr>
        <w:spacing w:line="420" w:lineRule="exact"/>
        <w:ind w:left="900" w:hangingChars="281" w:hanging="900"/>
        <w:jc w:val="both"/>
        <w:rPr>
          <w:rFonts w:ascii="標楷體" w:eastAsia="標楷體" w:hAnsi="標楷體"/>
          <w:b/>
          <w:sz w:val="32"/>
          <w:szCs w:val="32"/>
        </w:rPr>
      </w:pPr>
    </w:p>
    <w:p w:rsidR="003233A9" w:rsidRPr="003233A9" w:rsidRDefault="003233A9" w:rsidP="003233A9">
      <w:pPr>
        <w:spacing w:line="420" w:lineRule="exact"/>
        <w:ind w:left="900" w:hangingChars="281" w:hanging="900"/>
        <w:jc w:val="both"/>
        <w:rPr>
          <w:rFonts w:ascii="標楷體" w:eastAsia="標楷體" w:hAnsi="標楷體"/>
          <w:b/>
          <w:sz w:val="32"/>
          <w:szCs w:val="32"/>
        </w:rPr>
      </w:pPr>
    </w:p>
    <w:p w:rsidR="003233A9" w:rsidRPr="003233A9" w:rsidRDefault="003233A9" w:rsidP="003233A9">
      <w:pPr>
        <w:spacing w:line="420" w:lineRule="exact"/>
        <w:ind w:left="900" w:hangingChars="281" w:hanging="900"/>
        <w:jc w:val="both"/>
        <w:rPr>
          <w:rFonts w:ascii="標楷體" w:eastAsia="標楷體" w:hAnsi="標楷體"/>
          <w:b/>
          <w:sz w:val="32"/>
          <w:szCs w:val="32"/>
        </w:rPr>
      </w:pPr>
    </w:p>
    <w:p w:rsidR="003233A9" w:rsidRDefault="003233A9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3233A9">
        <w:rPr>
          <w:rFonts w:ascii="標楷體" w:eastAsia="標楷體" w:hAnsi="標楷體" w:hint="eastAsia"/>
          <w:sz w:val="32"/>
          <w:szCs w:val="32"/>
        </w:rPr>
        <w:t>決議：經主席徵詢出席董事無異議通過，授權董事長全權處理。</w:t>
      </w:r>
    </w:p>
    <w:p w:rsidR="003233A9" w:rsidRDefault="003233A9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3233A9" w:rsidRPr="003233A9" w:rsidRDefault="003233A9" w:rsidP="003233A9">
      <w:pPr>
        <w:spacing w:line="680" w:lineRule="exact"/>
        <w:rPr>
          <w:rFonts w:ascii="標楷體" w:eastAsia="標楷體" w:hAnsi="標楷體"/>
          <w:sz w:val="36"/>
          <w:szCs w:val="36"/>
        </w:rPr>
      </w:pPr>
      <w:r w:rsidRPr="003233A9">
        <w:rPr>
          <w:rFonts w:ascii="標楷體" w:eastAsia="標楷體" w:hAnsi="標楷體" w:hint="eastAsia"/>
          <w:sz w:val="36"/>
          <w:szCs w:val="36"/>
        </w:rPr>
        <w:lastRenderedPageBreak/>
        <w:t>討論議案第二案：</w:t>
      </w:r>
    </w:p>
    <w:p w:rsidR="003233A9" w:rsidRDefault="003233A9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3233A9">
        <w:rPr>
          <w:rFonts w:ascii="標楷體" w:eastAsia="標楷體" w:hAnsi="標楷體" w:hint="eastAsia"/>
          <w:sz w:val="32"/>
          <w:szCs w:val="32"/>
        </w:rPr>
        <w:t>案由：本公司以不動產(土地、建物)於民國</w:t>
      </w:r>
      <w:proofErr w:type="gramStart"/>
      <w:r w:rsidRPr="003233A9">
        <w:rPr>
          <w:rFonts w:ascii="標楷體" w:eastAsia="標楷體" w:hAnsi="標楷體" w:hint="eastAsia"/>
          <w:sz w:val="32"/>
          <w:szCs w:val="32"/>
        </w:rPr>
        <w:t>106年度向兆豐</w:t>
      </w:r>
      <w:proofErr w:type="gramEnd"/>
      <w:r w:rsidRPr="003233A9">
        <w:rPr>
          <w:rFonts w:ascii="標楷體" w:eastAsia="標楷體" w:hAnsi="標楷體" w:hint="eastAsia"/>
          <w:sz w:val="32"/>
          <w:szCs w:val="32"/>
        </w:rPr>
        <w:t>國際商業銀行三重分行質押借款作為短期週轉和一般履約保證，提請討論案。</w:t>
      </w:r>
    </w:p>
    <w:p w:rsidR="003233A9" w:rsidRDefault="003233A9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3233A9" w:rsidRPr="00AF4F23" w:rsidRDefault="00AF4F23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AF4F23">
        <w:rPr>
          <w:rFonts w:ascii="標楷體" w:eastAsia="標楷體" w:hAnsi="標楷體" w:hint="eastAsia"/>
          <w:sz w:val="32"/>
          <w:szCs w:val="32"/>
        </w:rPr>
        <w:t>決議：經主席徵詢出席董事無異議通過，授權董事長全權處理。</w:t>
      </w:r>
    </w:p>
    <w:p w:rsidR="003233A9" w:rsidRDefault="003233A9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3233A9" w:rsidRPr="00E3489A" w:rsidRDefault="003233A9" w:rsidP="003233A9">
      <w:pPr>
        <w:spacing w:line="680" w:lineRule="exact"/>
        <w:rPr>
          <w:rFonts w:ascii="標楷體" w:eastAsia="標楷體" w:hAnsi="標楷體"/>
          <w:sz w:val="36"/>
          <w:szCs w:val="36"/>
        </w:rPr>
      </w:pPr>
      <w:r w:rsidRPr="00E3489A">
        <w:rPr>
          <w:rFonts w:ascii="標楷體" w:eastAsia="標楷體" w:hAnsi="標楷體" w:hint="eastAsia"/>
          <w:sz w:val="36"/>
          <w:szCs w:val="36"/>
        </w:rPr>
        <w:lastRenderedPageBreak/>
        <w:t>討論議案第三案：</w:t>
      </w:r>
    </w:p>
    <w:p w:rsidR="003233A9" w:rsidRPr="003233A9" w:rsidRDefault="003233A9" w:rsidP="003233A9">
      <w:pPr>
        <w:spacing w:line="6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3233A9">
        <w:rPr>
          <w:rFonts w:ascii="標楷體" w:eastAsia="標楷體" w:hAnsi="標楷體" w:hint="eastAsia"/>
          <w:sz w:val="32"/>
          <w:szCs w:val="32"/>
        </w:rPr>
        <w:t>案由：本公司「薪資報酬委員會」提交</w:t>
      </w:r>
      <w:proofErr w:type="gramStart"/>
      <w:r w:rsidRPr="003233A9">
        <w:rPr>
          <w:rFonts w:ascii="標楷體" w:eastAsia="標楷體" w:hAnsi="標楷體" w:hint="eastAsia"/>
          <w:sz w:val="32"/>
          <w:szCs w:val="32"/>
        </w:rPr>
        <w:t>105</w:t>
      </w:r>
      <w:proofErr w:type="gramEnd"/>
      <w:r w:rsidRPr="003233A9">
        <w:rPr>
          <w:rFonts w:ascii="標楷體" w:eastAsia="標楷體" w:hAnsi="標楷體" w:hint="eastAsia"/>
          <w:sz w:val="32"/>
          <w:szCs w:val="32"/>
        </w:rPr>
        <w:t>年度第三屆第四次會議紀錄，提請討論案。</w:t>
      </w:r>
    </w:p>
    <w:p w:rsidR="003233A9" w:rsidRPr="003233A9" w:rsidRDefault="003233A9" w:rsidP="00E3489A">
      <w:pPr>
        <w:spacing w:line="680" w:lineRule="exact"/>
        <w:ind w:left="1558" w:hangingChars="487" w:hanging="1558"/>
        <w:jc w:val="both"/>
        <w:rPr>
          <w:rFonts w:ascii="標楷體" w:eastAsia="標楷體" w:hAnsi="標楷體"/>
          <w:sz w:val="32"/>
          <w:szCs w:val="32"/>
        </w:rPr>
      </w:pPr>
      <w:r w:rsidRPr="003233A9">
        <w:rPr>
          <w:rFonts w:ascii="標楷體" w:eastAsia="標楷體" w:hAnsi="標楷體" w:hint="eastAsia"/>
          <w:sz w:val="32"/>
          <w:szCs w:val="32"/>
        </w:rPr>
        <w:t>說明：一、本公司「薪資報酬委員會」已於民國105年12月07日通過第三屆第四次會議。</w:t>
      </w:r>
    </w:p>
    <w:p w:rsidR="003233A9" w:rsidRPr="003233A9" w:rsidRDefault="003233A9" w:rsidP="003233A9">
      <w:pPr>
        <w:spacing w:line="680" w:lineRule="exact"/>
        <w:ind w:firstLineChars="310" w:firstLine="992"/>
        <w:jc w:val="both"/>
        <w:rPr>
          <w:rFonts w:ascii="標楷體" w:eastAsia="標楷體" w:hAnsi="標楷體"/>
          <w:sz w:val="32"/>
          <w:szCs w:val="32"/>
        </w:rPr>
      </w:pPr>
      <w:r w:rsidRPr="003233A9">
        <w:rPr>
          <w:rFonts w:ascii="標楷體" w:eastAsia="標楷體" w:hAnsi="標楷體" w:hint="eastAsia"/>
          <w:sz w:val="32"/>
          <w:szCs w:val="32"/>
        </w:rPr>
        <w:t>二、會議議案討論如下：</w:t>
      </w:r>
    </w:p>
    <w:p w:rsidR="003233A9" w:rsidRPr="003233A9" w:rsidRDefault="003233A9" w:rsidP="003233A9">
      <w:p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  <w:r w:rsidRPr="003233A9">
        <w:rPr>
          <w:rFonts w:ascii="標楷體" w:eastAsia="標楷體" w:hAnsi="標楷體" w:hint="eastAsia"/>
          <w:sz w:val="32"/>
          <w:szCs w:val="32"/>
        </w:rPr>
        <w:t xml:space="preserve">          1.討論本公司經理人及員工</w:t>
      </w:r>
      <w:proofErr w:type="gramStart"/>
      <w:r w:rsidRPr="003233A9">
        <w:rPr>
          <w:rFonts w:ascii="標楷體" w:eastAsia="標楷體" w:hAnsi="標楷體" w:hint="eastAsia"/>
          <w:sz w:val="32"/>
          <w:szCs w:val="32"/>
        </w:rPr>
        <w:t>106</w:t>
      </w:r>
      <w:proofErr w:type="gramEnd"/>
      <w:r w:rsidRPr="003233A9">
        <w:rPr>
          <w:rFonts w:ascii="標楷體" w:eastAsia="標楷體" w:hAnsi="標楷體" w:hint="eastAsia"/>
          <w:sz w:val="32"/>
          <w:szCs w:val="32"/>
        </w:rPr>
        <w:t>年度獎金發放案。</w:t>
      </w:r>
    </w:p>
    <w:p w:rsidR="003233A9" w:rsidRPr="003233A9" w:rsidRDefault="003233A9" w:rsidP="003233A9">
      <w:p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  <w:r w:rsidRPr="003233A9">
        <w:rPr>
          <w:rFonts w:ascii="標楷體" w:eastAsia="標楷體" w:hAnsi="標楷體" w:hint="eastAsia"/>
          <w:sz w:val="32"/>
          <w:szCs w:val="32"/>
        </w:rPr>
        <w:t xml:space="preserve">          2.詳如附件一。</w:t>
      </w:r>
    </w:p>
    <w:p w:rsidR="003233A9" w:rsidRPr="003233A9" w:rsidRDefault="003233A9" w:rsidP="003233A9">
      <w:p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</w:p>
    <w:p w:rsidR="003233A9" w:rsidRPr="003233A9" w:rsidRDefault="003233A9" w:rsidP="003233A9">
      <w:pPr>
        <w:spacing w:line="680" w:lineRule="exact"/>
        <w:rPr>
          <w:rFonts w:ascii="標楷體" w:eastAsia="標楷體" w:hAnsi="標楷體"/>
          <w:sz w:val="32"/>
          <w:szCs w:val="32"/>
        </w:rPr>
      </w:pPr>
    </w:p>
    <w:p w:rsidR="003233A9" w:rsidRPr="003233A9" w:rsidRDefault="003233A9" w:rsidP="003233A9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233A9" w:rsidRPr="003233A9" w:rsidRDefault="003233A9" w:rsidP="003233A9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233A9" w:rsidRPr="003233A9" w:rsidRDefault="003233A9" w:rsidP="003233A9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233A9" w:rsidRPr="003233A9" w:rsidRDefault="003233A9" w:rsidP="003233A9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233A9" w:rsidRPr="003233A9" w:rsidRDefault="003233A9" w:rsidP="003233A9">
      <w:pPr>
        <w:spacing w:line="60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3233A9" w:rsidRDefault="003233A9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3233A9">
        <w:rPr>
          <w:rFonts w:ascii="標楷體" w:eastAsia="標楷體" w:hAnsi="標楷體" w:hint="eastAsia"/>
          <w:sz w:val="32"/>
          <w:szCs w:val="32"/>
        </w:rPr>
        <w:t>決議：經主席徵詢出席董事無異議通過。</w:t>
      </w:r>
    </w:p>
    <w:p w:rsidR="00E3489A" w:rsidRDefault="00E3489A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E3489A" w:rsidRDefault="00E3489A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E3489A" w:rsidRDefault="00E3489A" w:rsidP="003233A9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E3489A" w:rsidRDefault="00E3489A" w:rsidP="00E3489A">
      <w:pPr>
        <w:spacing w:line="3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E3489A" w:rsidRDefault="00E3489A" w:rsidP="00E3489A">
      <w:pPr>
        <w:spacing w:line="300" w:lineRule="exact"/>
        <w:ind w:left="744" w:hangingChars="310" w:hanging="744"/>
      </w:pPr>
    </w:p>
    <w:p w:rsidR="00E3489A" w:rsidRDefault="00E3489A" w:rsidP="00E3489A">
      <w:pPr>
        <w:spacing w:line="300" w:lineRule="exact"/>
        <w:ind w:left="744" w:hangingChars="310" w:hanging="744"/>
      </w:pPr>
    </w:p>
    <w:p w:rsidR="00E3489A" w:rsidRDefault="00E3489A" w:rsidP="00E3489A">
      <w:pPr>
        <w:spacing w:line="300" w:lineRule="exact"/>
        <w:ind w:left="744" w:hangingChars="310" w:hanging="744"/>
      </w:pPr>
    </w:p>
    <w:p w:rsidR="00945798" w:rsidRPr="00945798" w:rsidRDefault="00945798" w:rsidP="00945798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945798">
        <w:rPr>
          <w:rFonts w:ascii="標楷體" w:eastAsia="標楷體" w:hAnsi="標楷體" w:hint="eastAsia"/>
          <w:sz w:val="36"/>
          <w:szCs w:val="36"/>
        </w:rPr>
        <w:lastRenderedPageBreak/>
        <w:t>討論議案第四案：</w:t>
      </w:r>
    </w:p>
    <w:p w:rsidR="00945798" w:rsidRPr="00945798" w:rsidRDefault="00945798" w:rsidP="00945798">
      <w:pPr>
        <w:spacing w:line="50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945798">
        <w:rPr>
          <w:rFonts w:ascii="標楷體" w:eastAsia="標楷體" w:hAnsi="標楷體" w:hint="eastAsia"/>
          <w:sz w:val="32"/>
          <w:szCs w:val="32"/>
        </w:rPr>
        <w:t>案由：請核定民國106年股東常會召開日期，提請討論案。</w:t>
      </w:r>
    </w:p>
    <w:p w:rsidR="00945798" w:rsidRPr="00945798" w:rsidRDefault="00945798" w:rsidP="00AF4F23">
      <w:pPr>
        <w:tabs>
          <w:tab w:val="left" w:pos="993"/>
        </w:tabs>
        <w:spacing w:line="500" w:lineRule="exact"/>
        <w:ind w:left="1558" w:hangingChars="487" w:hanging="1558"/>
        <w:jc w:val="both"/>
        <w:rPr>
          <w:rFonts w:ascii="標楷體" w:eastAsia="標楷體" w:hAnsi="標楷體"/>
          <w:sz w:val="32"/>
          <w:szCs w:val="32"/>
        </w:rPr>
      </w:pPr>
      <w:r w:rsidRPr="00945798">
        <w:rPr>
          <w:rFonts w:ascii="標楷體" w:eastAsia="標楷體" w:hAnsi="標楷體" w:hint="eastAsia"/>
          <w:sz w:val="32"/>
          <w:szCs w:val="32"/>
        </w:rPr>
        <w:t>說明：一、依公司法第一七０條規定，股東常會每年至少召開一次，應於每會計年度終了後六</w:t>
      </w:r>
      <w:proofErr w:type="gramStart"/>
      <w:r w:rsidRPr="00945798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945798">
        <w:rPr>
          <w:rFonts w:ascii="標楷體" w:eastAsia="標楷體" w:hAnsi="標楷體" w:hint="eastAsia"/>
          <w:sz w:val="32"/>
          <w:szCs w:val="32"/>
        </w:rPr>
        <w:t>月內召開，請核定股東常會召開日期、時間、地點，以便依法通知。</w:t>
      </w:r>
    </w:p>
    <w:p w:rsidR="00945798" w:rsidRPr="00945798" w:rsidRDefault="00945798" w:rsidP="00945798">
      <w:pPr>
        <w:spacing w:line="500" w:lineRule="exact"/>
        <w:ind w:firstLineChars="310" w:firstLine="992"/>
        <w:jc w:val="both"/>
        <w:rPr>
          <w:rFonts w:ascii="標楷體" w:eastAsia="標楷體" w:hAnsi="標楷體"/>
          <w:sz w:val="32"/>
          <w:szCs w:val="32"/>
        </w:rPr>
      </w:pPr>
      <w:r w:rsidRPr="00945798">
        <w:rPr>
          <w:rFonts w:ascii="標楷體" w:eastAsia="標楷體" w:hAnsi="標楷體" w:hint="eastAsia"/>
          <w:sz w:val="32"/>
          <w:szCs w:val="32"/>
        </w:rPr>
        <w:t>二、召開日期：民國106年6月2日(星期五)。</w:t>
      </w:r>
    </w:p>
    <w:p w:rsidR="00945798" w:rsidRPr="00945798" w:rsidRDefault="00945798" w:rsidP="00945798">
      <w:pPr>
        <w:spacing w:line="500" w:lineRule="exact"/>
        <w:ind w:firstLineChars="265" w:firstLine="848"/>
        <w:jc w:val="both"/>
        <w:rPr>
          <w:rFonts w:ascii="標楷體" w:eastAsia="標楷體" w:hAnsi="標楷體"/>
          <w:sz w:val="32"/>
          <w:szCs w:val="32"/>
        </w:rPr>
      </w:pPr>
      <w:r w:rsidRPr="00945798">
        <w:rPr>
          <w:rFonts w:ascii="標楷體" w:eastAsia="標楷體" w:hAnsi="標楷體" w:hint="eastAsia"/>
          <w:sz w:val="32"/>
          <w:szCs w:val="32"/>
        </w:rPr>
        <w:t xml:space="preserve">     召開時間：上午11時整。</w:t>
      </w:r>
    </w:p>
    <w:p w:rsidR="00945798" w:rsidRPr="00945798" w:rsidRDefault="00945798" w:rsidP="00945798">
      <w:pPr>
        <w:spacing w:line="500" w:lineRule="exact"/>
        <w:ind w:leftChars="354" w:left="6805" w:hangingChars="1861" w:hanging="5955"/>
        <w:jc w:val="both"/>
        <w:rPr>
          <w:rFonts w:ascii="標楷體" w:eastAsia="標楷體" w:hAnsi="標楷體"/>
          <w:sz w:val="32"/>
          <w:szCs w:val="32"/>
        </w:rPr>
      </w:pPr>
      <w:r w:rsidRPr="00945798">
        <w:rPr>
          <w:rFonts w:ascii="標楷體" w:eastAsia="標楷體" w:hAnsi="標楷體" w:hint="eastAsia"/>
          <w:sz w:val="32"/>
          <w:szCs w:val="32"/>
        </w:rPr>
        <w:t xml:space="preserve">     召開地點：國軍英雄館宴會廳(台北市長沙街一段二十號)</w:t>
      </w:r>
    </w:p>
    <w:p w:rsidR="00945798" w:rsidRPr="00945798" w:rsidRDefault="00945798" w:rsidP="00945798">
      <w:pPr>
        <w:spacing w:line="500" w:lineRule="exact"/>
        <w:ind w:firstLineChars="310" w:firstLine="992"/>
        <w:jc w:val="both"/>
        <w:rPr>
          <w:rFonts w:ascii="標楷體" w:eastAsia="標楷體" w:hAnsi="標楷體"/>
          <w:sz w:val="32"/>
          <w:szCs w:val="32"/>
        </w:rPr>
      </w:pPr>
      <w:r w:rsidRPr="00945798">
        <w:rPr>
          <w:rFonts w:ascii="標楷體" w:eastAsia="標楷體" w:hAnsi="標楷體" w:hint="eastAsia"/>
          <w:sz w:val="32"/>
          <w:szCs w:val="32"/>
        </w:rPr>
        <w:t>三、召集事由：</w:t>
      </w:r>
    </w:p>
    <w:p w:rsidR="00945798" w:rsidRPr="00945798" w:rsidRDefault="00945798" w:rsidP="00945798">
      <w:pPr>
        <w:spacing w:line="500" w:lineRule="exact"/>
        <w:ind w:firstLineChars="443" w:firstLine="1418"/>
        <w:jc w:val="both"/>
        <w:rPr>
          <w:rFonts w:ascii="標楷體" w:eastAsia="標楷體" w:hAnsi="標楷體"/>
          <w:sz w:val="32"/>
          <w:szCs w:val="32"/>
        </w:rPr>
      </w:pPr>
      <w:r w:rsidRPr="0094579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94579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45798">
        <w:rPr>
          <w:rFonts w:ascii="標楷體" w:eastAsia="標楷體" w:hAnsi="標楷體" w:hint="eastAsia"/>
          <w:sz w:val="32"/>
          <w:szCs w:val="32"/>
        </w:rPr>
        <w:t>)報告事項：</w:t>
      </w:r>
    </w:p>
    <w:p w:rsidR="00945798" w:rsidRPr="00945798" w:rsidRDefault="00945798" w:rsidP="00945798">
      <w:pPr>
        <w:spacing w:line="500" w:lineRule="exact"/>
        <w:ind w:firstLineChars="531" w:firstLine="1699"/>
        <w:jc w:val="both"/>
        <w:rPr>
          <w:rFonts w:ascii="標楷體" w:eastAsia="標楷體" w:hAnsi="標楷體"/>
          <w:sz w:val="32"/>
          <w:szCs w:val="32"/>
        </w:rPr>
      </w:pPr>
      <w:r w:rsidRPr="00945798">
        <w:rPr>
          <w:rFonts w:ascii="標楷體" w:eastAsia="標楷體" w:hAnsi="標楷體" w:hint="eastAsia"/>
          <w:sz w:val="32"/>
          <w:szCs w:val="32"/>
        </w:rPr>
        <w:t>1.105年度營業報告案。</w:t>
      </w:r>
    </w:p>
    <w:p w:rsidR="00945798" w:rsidRPr="00945798" w:rsidRDefault="00945798" w:rsidP="00945798">
      <w:pPr>
        <w:spacing w:line="500" w:lineRule="exact"/>
        <w:ind w:firstLineChars="531" w:firstLine="1699"/>
        <w:jc w:val="both"/>
        <w:rPr>
          <w:rFonts w:ascii="標楷體" w:eastAsia="標楷體" w:hAnsi="標楷體"/>
          <w:sz w:val="32"/>
          <w:szCs w:val="32"/>
        </w:rPr>
      </w:pPr>
      <w:r w:rsidRPr="00945798">
        <w:rPr>
          <w:rFonts w:ascii="標楷體" w:eastAsia="標楷體" w:hAnsi="標楷體" w:hint="eastAsia"/>
          <w:sz w:val="32"/>
          <w:szCs w:val="32"/>
        </w:rPr>
        <w:t>2.105年度監察人審查財務決算表冊報告案。</w:t>
      </w:r>
    </w:p>
    <w:p w:rsidR="00945798" w:rsidRPr="00945798" w:rsidRDefault="00945798" w:rsidP="00945798">
      <w:pPr>
        <w:spacing w:line="500" w:lineRule="exact"/>
        <w:ind w:firstLineChars="531" w:firstLine="1699"/>
        <w:jc w:val="both"/>
        <w:rPr>
          <w:rFonts w:ascii="標楷體" w:eastAsia="標楷體" w:hAnsi="標楷體"/>
          <w:sz w:val="32"/>
          <w:szCs w:val="32"/>
        </w:rPr>
      </w:pPr>
      <w:r w:rsidRPr="00945798">
        <w:rPr>
          <w:rFonts w:ascii="標楷體" w:eastAsia="標楷體" w:hAnsi="標楷體" w:hint="eastAsia"/>
          <w:sz w:val="32"/>
          <w:szCs w:val="32"/>
        </w:rPr>
        <w:t>3.105年度員工及董監事酬勞分派情形報告案。</w:t>
      </w:r>
    </w:p>
    <w:p w:rsidR="00945798" w:rsidRPr="00945798" w:rsidRDefault="00945798" w:rsidP="00945798">
      <w:pPr>
        <w:spacing w:line="500" w:lineRule="exact"/>
        <w:ind w:firstLineChars="531" w:firstLine="1699"/>
        <w:jc w:val="both"/>
        <w:rPr>
          <w:rFonts w:ascii="標楷體" w:eastAsia="標楷體" w:hAnsi="標楷體"/>
          <w:sz w:val="32"/>
          <w:szCs w:val="32"/>
        </w:rPr>
      </w:pPr>
      <w:r w:rsidRPr="00945798">
        <w:rPr>
          <w:rFonts w:ascii="標楷體" w:eastAsia="標楷體" w:hAnsi="標楷體" w:hint="eastAsia"/>
          <w:sz w:val="32"/>
          <w:szCs w:val="32"/>
        </w:rPr>
        <w:t>4.公司資產減損情形報告案。</w:t>
      </w:r>
    </w:p>
    <w:p w:rsidR="00945798" w:rsidRPr="00945798" w:rsidRDefault="00945798" w:rsidP="00945798">
      <w:pPr>
        <w:spacing w:line="500" w:lineRule="exact"/>
        <w:ind w:firstLineChars="443" w:firstLine="1418"/>
        <w:jc w:val="both"/>
        <w:rPr>
          <w:rFonts w:ascii="標楷體" w:eastAsia="標楷體" w:hAnsi="標楷體"/>
          <w:sz w:val="32"/>
          <w:szCs w:val="32"/>
        </w:rPr>
      </w:pPr>
      <w:r w:rsidRPr="00945798">
        <w:rPr>
          <w:rFonts w:ascii="標楷體" w:eastAsia="標楷體" w:hAnsi="標楷體" w:hint="eastAsia"/>
          <w:sz w:val="32"/>
          <w:szCs w:val="32"/>
        </w:rPr>
        <w:t>(二)承認暨討論事項：</w:t>
      </w:r>
    </w:p>
    <w:p w:rsidR="00945798" w:rsidRPr="00945798" w:rsidRDefault="00945798" w:rsidP="00AF4F23">
      <w:pPr>
        <w:spacing w:line="500" w:lineRule="exact"/>
        <w:ind w:leftChars="708" w:left="1984" w:hangingChars="89" w:hanging="285"/>
        <w:jc w:val="both"/>
        <w:rPr>
          <w:rFonts w:ascii="標楷體" w:eastAsia="標楷體" w:hAnsi="標楷體"/>
          <w:sz w:val="32"/>
          <w:szCs w:val="32"/>
        </w:rPr>
      </w:pPr>
      <w:r w:rsidRPr="00945798">
        <w:rPr>
          <w:rFonts w:ascii="標楷體" w:eastAsia="標楷體" w:hAnsi="標楷體" w:hint="eastAsia"/>
          <w:sz w:val="32"/>
          <w:szCs w:val="32"/>
        </w:rPr>
        <w:t>1.105年度營業報告書、財務決算表冊及子公司合併財務決算表冊案。</w:t>
      </w:r>
    </w:p>
    <w:p w:rsidR="00945798" w:rsidRPr="00945798" w:rsidRDefault="00945798" w:rsidP="00945798">
      <w:pPr>
        <w:spacing w:line="500" w:lineRule="exact"/>
        <w:ind w:firstLineChars="531" w:firstLine="1699"/>
        <w:jc w:val="both"/>
        <w:rPr>
          <w:rFonts w:ascii="標楷體" w:eastAsia="標楷體" w:hAnsi="標楷體"/>
          <w:sz w:val="32"/>
          <w:szCs w:val="32"/>
        </w:rPr>
      </w:pPr>
      <w:r w:rsidRPr="00945798">
        <w:rPr>
          <w:rFonts w:ascii="標楷體" w:eastAsia="標楷體" w:hAnsi="標楷體" w:hint="eastAsia"/>
          <w:sz w:val="32"/>
          <w:szCs w:val="32"/>
        </w:rPr>
        <w:t>2.105年度盈餘分派案。</w:t>
      </w:r>
    </w:p>
    <w:p w:rsidR="00945798" w:rsidRPr="00685FE6" w:rsidRDefault="00945798" w:rsidP="00945798">
      <w:pPr>
        <w:spacing w:line="500" w:lineRule="exact"/>
        <w:ind w:firstLineChars="443" w:firstLine="1418"/>
        <w:jc w:val="both"/>
        <w:rPr>
          <w:b/>
          <w:sz w:val="32"/>
          <w:szCs w:val="32"/>
        </w:rPr>
      </w:pPr>
      <w:r w:rsidRPr="00945798">
        <w:rPr>
          <w:rFonts w:ascii="標楷體" w:eastAsia="標楷體" w:hAnsi="標楷體" w:hint="eastAsia"/>
          <w:sz w:val="32"/>
          <w:szCs w:val="32"/>
        </w:rPr>
        <w:t>(三)臨時動議</w:t>
      </w:r>
    </w:p>
    <w:p w:rsidR="00945798" w:rsidRDefault="00945798" w:rsidP="00945798">
      <w:pPr>
        <w:spacing w:line="500" w:lineRule="exact"/>
        <w:ind w:leftChars="250" w:left="658" w:hangingChars="18" w:hanging="58"/>
        <w:rPr>
          <w:b/>
          <w:sz w:val="32"/>
          <w:szCs w:val="32"/>
        </w:rPr>
      </w:pPr>
    </w:p>
    <w:p w:rsidR="00945798" w:rsidRDefault="00945798" w:rsidP="00945798">
      <w:pPr>
        <w:spacing w:line="500" w:lineRule="exact"/>
        <w:ind w:left="788" w:hangingChars="281" w:hanging="788"/>
        <w:rPr>
          <w:b/>
          <w:sz w:val="28"/>
          <w:szCs w:val="28"/>
        </w:rPr>
      </w:pPr>
    </w:p>
    <w:p w:rsidR="00945798" w:rsidRDefault="00945798" w:rsidP="00945798">
      <w:pPr>
        <w:spacing w:line="500" w:lineRule="exact"/>
        <w:ind w:left="788" w:hangingChars="281" w:hanging="788"/>
        <w:rPr>
          <w:b/>
          <w:sz w:val="28"/>
          <w:szCs w:val="28"/>
        </w:rPr>
      </w:pPr>
    </w:p>
    <w:p w:rsidR="00945798" w:rsidRDefault="00945798" w:rsidP="00945798">
      <w:pPr>
        <w:spacing w:line="500" w:lineRule="exact"/>
        <w:ind w:left="788" w:hangingChars="281" w:hanging="788"/>
        <w:rPr>
          <w:b/>
          <w:sz w:val="28"/>
          <w:szCs w:val="28"/>
        </w:rPr>
      </w:pPr>
    </w:p>
    <w:p w:rsidR="00E3489A" w:rsidRDefault="00945798" w:rsidP="00945798">
      <w:pPr>
        <w:spacing w:line="3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945798">
        <w:rPr>
          <w:rFonts w:ascii="標楷體" w:eastAsia="標楷體" w:hAnsi="標楷體" w:hint="eastAsia"/>
          <w:sz w:val="32"/>
          <w:szCs w:val="32"/>
        </w:rPr>
        <w:t>決議：經主席徵詢出席董事無異議通過。</w:t>
      </w:r>
    </w:p>
    <w:p w:rsidR="00945798" w:rsidRDefault="00945798" w:rsidP="00945798">
      <w:pPr>
        <w:spacing w:line="3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945798" w:rsidRDefault="00945798" w:rsidP="00945798">
      <w:pPr>
        <w:spacing w:line="3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945798" w:rsidRDefault="00945798" w:rsidP="00945798">
      <w:pPr>
        <w:spacing w:line="3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945798" w:rsidRPr="00AF4F23" w:rsidRDefault="00945798" w:rsidP="00945798">
      <w:pPr>
        <w:spacing w:line="680" w:lineRule="exact"/>
        <w:rPr>
          <w:rFonts w:ascii="標楷體" w:eastAsia="標楷體" w:hAnsi="標楷體"/>
          <w:sz w:val="36"/>
          <w:szCs w:val="36"/>
        </w:rPr>
      </w:pPr>
      <w:r w:rsidRPr="00AF4F23">
        <w:rPr>
          <w:rFonts w:ascii="標楷體" w:eastAsia="標楷體" w:hAnsi="標楷體" w:hint="eastAsia"/>
          <w:sz w:val="36"/>
          <w:szCs w:val="36"/>
        </w:rPr>
        <w:lastRenderedPageBreak/>
        <w:t>討論議案第五案：</w:t>
      </w:r>
    </w:p>
    <w:p w:rsidR="00945798" w:rsidRPr="00945798" w:rsidRDefault="00945798" w:rsidP="00945798">
      <w:pPr>
        <w:spacing w:line="6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945798">
        <w:rPr>
          <w:rFonts w:ascii="標楷體" w:eastAsia="標楷體" w:hAnsi="標楷體" w:hint="eastAsia"/>
          <w:sz w:val="32"/>
          <w:szCs w:val="32"/>
        </w:rPr>
        <w:t>案由：本公司稽核主管異動，提請討論案。</w:t>
      </w:r>
    </w:p>
    <w:p w:rsidR="00945798" w:rsidRPr="00945798" w:rsidRDefault="00945798" w:rsidP="00945798">
      <w:pPr>
        <w:spacing w:line="680" w:lineRule="exact"/>
        <w:ind w:leftChars="3" w:left="986" w:hangingChars="306" w:hanging="979"/>
        <w:jc w:val="both"/>
        <w:rPr>
          <w:rFonts w:ascii="標楷體" w:eastAsia="標楷體" w:hAnsi="標楷體"/>
          <w:sz w:val="32"/>
          <w:szCs w:val="32"/>
        </w:rPr>
      </w:pPr>
      <w:r w:rsidRPr="00945798">
        <w:rPr>
          <w:rFonts w:ascii="標楷體" w:eastAsia="標楷體" w:hAnsi="標楷體" w:hint="eastAsia"/>
          <w:sz w:val="32"/>
          <w:szCs w:val="32"/>
        </w:rPr>
        <w:t>說明：本公司原稽核主管張惠琴女士因職務調整，改任王鎮民先生為稽核主管，任期自民國106年2月1日起生效。</w:t>
      </w:r>
    </w:p>
    <w:p w:rsidR="00945798" w:rsidRPr="00945798" w:rsidRDefault="00945798" w:rsidP="00945798">
      <w:pPr>
        <w:spacing w:line="680" w:lineRule="exact"/>
        <w:jc w:val="both"/>
        <w:rPr>
          <w:rFonts w:ascii="標楷體" w:eastAsia="標楷體" w:hAnsi="標楷體"/>
          <w:sz w:val="32"/>
          <w:szCs w:val="32"/>
        </w:rPr>
      </w:pPr>
    </w:p>
    <w:p w:rsidR="00945798" w:rsidRPr="00945798" w:rsidRDefault="00945798" w:rsidP="00945798">
      <w:pPr>
        <w:spacing w:line="680" w:lineRule="exact"/>
        <w:rPr>
          <w:rFonts w:ascii="標楷體" w:eastAsia="標楷體" w:hAnsi="標楷體"/>
          <w:sz w:val="32"/>
          <w:szCs w:val="32"/>
        </w:rPr>
      </w:pPr>
    </w:p>
    <w:p w:rsidR="00945798" w:rsidRPr="00945798" w:rsidRDefault="00945798" w:rsidP="00945798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945798" w:rsidRPr="00945798" w:rsidRDefault="00945798" w:rsidP="00945798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945798" w:rsidRPr="00945798" w:rsidRDefault="00945798" w:rsidP="00945798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945798" w:rsidRPr="00945798" w:rsidRDefault="00945798" w:rsidP="00945798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945798" w:rsidRPr="00945798" w:rsidRDefault="00945798" w:rsidP="00945798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945798" w:rsidRPr="00945798" w:rsidRDefault="00945798" w:rsidP="00945798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945798" w:rsidRPr="00945798" w:rsidRDefault="00945798" w:rsidP="00945798">
      <w:pPr>
        <w:spacing w:line="680" w:lineRule="exact"/>
        <w:ind w:left="899" w:hangingChars="281" w:hanging="899"/>
        <w:rPr>
          <w:rFonts w:ascii="標楷體" w:eastAsia="標楷體" w:hAnsi="標楷體"/>
          <w:sz w:val="32"/>
          <w:szCs w:val="32"/>
        </w:rPr>
      </w:pPr>
    </w:p>
    <w:p w:rsidR="00945798" w:rsidRDefault="00945798" w:rsidP="00945798">
      <w:pPr>
        <w:spacing w:line="3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945798">
        <w:rPr>
          <w:rFonts w:ascii="標楷體" w:eastAsia="標楷體" w:hAnsi="標楷體" w:hint="eastAsia"/>
          <w:sz w:val="32"/>
          <w:szCs w:val="32"/>
        </w:rPr>
        <w:t>決議：經主席徵詢出席董事無異議通過。</w:t>
      </w:r>
    </w:p>
    <w:p w:rsidR="00945798" w:rsidRDefault="00945798" w:rsidP="00945798">
      <w:pPr>
        <w:spacing w:line="3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945798" w:rsidRDefault="00945798" w:rsidP="00945798">
      <w:pPr>
        <w:spacing w:line="3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945798" w:rsidRDefault="00945798" w:rsidP="00945798">
      <w:pPr>
        <w:spacing w:line="3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945798" w:rsidRDefault="00945798" w:rsidP="00945798">
      <w:pPr>
        <w:spacing w:line="3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945798" w:rsidRDefault="00945798" w:rsidP="00945798">
      <w:pPr>
        <w:spacing w:line="3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945798" w:rsidRDefault="00945798" w:rsidP="00945798">
      <w:pPr>
        <w:spacing w:line="3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945798" w:rsidRDefault="00945798" w:rsidP="00945798">
      <w:pPr>
        <w:spacing w:line="3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945798" w:rsidRDefault="00945798" w:rsidP="00945798">
      <w:pPr>
        <w:spacing w:line="3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945798" w:rsidRDefault="00945798" w:rsidP="00945798">
      <w:pPr>
        <w:spacing w:line="3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945798" w:rsidRDefault="00945798" w:rsidP="00945798">
      <w:pPr>
        <w:spacing w:line="3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945798" w:rsidRDefault="00945798" w:rsidP="00945798">
      <w:pPr>
        <w:spacing w:line="3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945798" w:rsidRDefault="00945798" w:rsidP="00945798">
      <w:pPr>
        <w:spacing w:line="3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945798" w:rsidRDefault="00945798" w:rsidP="00945798">
      <w:pPr>
        <w:spacing w:line="30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945798" w:rsidRDefault="00945798" w:rsidP="0094579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945798" w:rsidRDefault="00945798" w:rsidP="0094579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945798" w:rsidRDefault="00945798" w:rsidP="0094579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臨時動議：〈無〉</w:t>
      </w:r>
    </w:p>
    <w:p w:rsidR="00945798" w:rsidRDefault="00945798" w:rsidP="0094579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945798" w:rsidRPr="00945798" w:rsidRDefault="00945798" w:rsidP="00945798">
      <w:pPr>
        <w:spacing w:line="300" w:lineRule="exact"/>
        <w:ind w:left="992" w:hangingChars="310" w:hanging="99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散    會</w:t>
      </w:r>
    </w:p>
    <w:sectPr w:rsidR="00945798" w:rsidRPr="009457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31"/>
    <w:rsid w:val="0008105E"/>
    <w:rsid w:val="003233A9"/>
    <w:rsid w:val="00897D3F"/>
    <w:rsid w:val="008D6031"/>
    <w:rsid w:val="00945798"/>
    <w:rsid w:val="00AF4F23"/>
    <w:rsid w:val="00E3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0B32C-E748-42D1-ACC0-5AE22995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dcterms:created xsi:type="dcterms:W3CDTF">2017-01-12T05:23:00Z</dcterms:created>
  <dcterms:modified xsi:type="dcterms:W3CDTF">2017-01-12T05:23:00Z</dcterms:modified>
</cp:coreProperties>
</file>