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EC4" w:rsidRDefault="00F47EC4" w:rsidP="00DB3CCF">
      <w:pPr>
        <w:autoSpaceDE w:val="0"/>
        <w:autoSpaceDN w:val="0"/>
        <w:adjustRightInd w:val="0"/>
        <w:spacing w:after="120" w:line="500" w:lineRule="exact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int="eastAsia"/>
          <w:b/>
          <w:color w:val="000000"/>
        </w:rPr>
        <w:t xml:space="preserve">     </w:t>
      </w:r>
    </w:p>
    <w:p w:rsidR="00F47EC4" w:rsidRDefault="00F47EC4" w:rsidP="00F47EC4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 xml:space="preserve"> </w:t>
      </w:r>
      <w:bookmarkStart w:id="0" w:name="_GoBack"/>
      <w:r>
        <w:rPr>
          <w:rFonts w:ascii="標楷體" w:eastAsia="標楷體" w:hAnsi="標楷體" w:hint="eastAsia"/>
          <w:b/>
          <w:bCs/>
        </w:rPr>
        <w:t xml:space="preserve">  公司履行</w:t>
      </w:r>
      <w:r w:rsidRPr="00C73235">
        <w:rPr>
          <w:rFonts w:ascii="標楷體" w:eastAsia="標楷體" w:hAnsi="標楷體" w:hint="eastAsia"/>
          <w:b/>
          <w:bCs/>
        </w:rPr>
        <w:t>誠信經營情形</w:t>
      </w:r>
      <w:bookmarkEnd w:id="0"/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42"/>
        <w:gridCol w:w="567"/>
        <w:gridCol w:w="567"/>
        <w:gridCol w:w="5103"/>
        <w:gridCol w:w="2818"/>
        <w:gridCol w:w="17"/>
      </w:tblGrid>
      <w:tr w:rsidR="00F47EC4" w:rsidRPr="00A5111E" w:rsidTr="003D380E">
        <w:trPr>
          <w:gridAfter w:val="1"/>
          <w:wAfter w:w="17" w:type="dxa"/>
          <w:trHeight w:val="168"/>
          <w:tblHeader/>
        </w:trPr>
        <w:tc>
          <w:tcPr>
            <w:tcW w:w="5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center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評</w:t>
            </w:r>
            <w:r w:rsidRPr="00A5111E">
              <w:rPr>
                <w:rFonts w:ascii="Book Antiqua" w:eastAsia="標楷體" w:hAnsi="Book Antiqua" w:hint="eastAsia"/>
                <w:bCs/>
              </w:rPr>
              <w:t xml:space="preserve">  </w:t>
            </w:r>
            <w:r w:rsidRPr="00A5111E">
              <w:rPr>
                <w:rFonts w:ascii="Book Antiqua" w:eastAsia="標楷體" w:hAnsi="Book Antiqua" w:hint="eastAsia"/>
                <w:bCs/>
              </w:rPr>
              <w:t>估</w:t>
            </w:r>
            <w:r w:rsidRPr="00A5111E">
              <w:rPr>
                <w:rFonts w:ascii="Book Antiqua" w:eastAsia="標楷體" w:hAnsi="Book Antiqua" w:hint="eastAsia"/>
                <w:bCs/>
              </w:rPr>
              <w:t xml:space="preserve">  </w:t>
            </w:r>
            <w:r w:rsidRPr="00A5111E">
              <w:rPr>
                <w:rFonts w:ascii="Book Antiqua" w:eastAsia="標楷體" w:hAnsi="Book Antiqua" w:hint="eastAsia"/>
                <w:bCs/>
              </w:rPr>
              <w:t>項</w:t>
            </w:r>
            <w:r w:rsidRPr="00A5111E">
              <w:rPr>
                <w:rFonts w:ascii="Book Antiqua" w:eastAsia="標楷體" w:hAnsi="Book Antiqua" w:hint="eastAsia"/>
                <w:bCs/>
              </w:rPr>
              <w:t xml:space="preserve">  </w:t>
            </w:r>
            <w:r w:rsidRPr="00A5111E">
              <w:rPr>
                <w:rFonts w:ascii="Book Antiqua" w:eastAsia="標楷體" w:hAnsi="Book Antiqua" w:hint="eastAsia"/>
                <w:bCs/>
              </w:rPr>
              <w:t>目</w:t>
            </w:r>
          </w:p>
        </w:tc>
        <w:tc>
          <w:tcPr>
            <w:tcW w:w="62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center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運作情形</w:t>
            </w:r>
            <w:r w:rsidRPr="00A5111E">
              <w:rPr>
                <w:rFonts w:ascii="Book Antiqua" w:eastAsia="標楷體" w:hAnsi="Book Antiqua" w:hint="eastAsia"/>
                <w:bCs/>
              </w:rPr>
              <w:t>(</w:t>
            </w:r>
            <w:proofErr w:type="gramStart"/>
            <w:r w:rsidRPr="00A5111E">
              <w:rPr>
                <w:rFonts w:ascii="Book Antiqua" w:eastAsia="標楷體" w:hAnsi="Book Antiqua" w:hint="eastAsia"/>
                <w:bCs/>
              </w:rPr>
              <w:t>註</w:t>
            </w:r>
            <w:proofErr w:type="gramEnd"/>
            <w:r w:rsidRPr="00A5111E">
              <w:rPr>
                <w:rFonts w:ascii="Book Antiqua" w:eastAsia="標楷體" w:hAnsi="Book Antiqua" w:hint="eastAsia"/>
                <w:bCs/>
              </w:rPr>
              <w:t>1)</w:t>
            </w:r>
          </w:p>
        </w:tc>
        <w:tc>
          <w:tcPr>
            <w:tcW w:w="28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與上市上櫃公司</w:t>
            </w:r>
            <w:r w:rsidRPr="00A5111E">
              <w:rPr>
                <w:rFonts w:ascii="Book Antiqua" w:eastAsia="標楷體" w:hAnsi="Book Antiqua" w:hint="eastAsia"/>
                <w:bCs/>
              </w:rPr>
              <w:t>誠信經營守則</w:t>
            </w:r>
            <w:r w:rsidRPr="00A5111E">
              <w:rPr>
                <w:rFonts w:ascii="Book Antiqua" w:eastAsia="標楷體" w:hAnsi="Book Antiqua"/>
                <w:bCs/>
              </w:rPr>
              <w:t>差異情形及原因</w:t>
            </w:r>
          </w:p>
        </w:tc>
      </w:tr>
      <w:tr w:rsidR="00F47EC4" w:rsidRPr="00A5111E" w:rsidTr="003D380E">
        <w:trPr>
          <w:gridAfter w:val="1"/>
          <w:wAfter w:w="17" w:type="dxa"/>
          <w:trHeight w:val="452"/>
          <w:tblHeader/>
        </w:trPr>
        <w:tc>
          <w:tcPr>
            <w:tcW w:w="584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center"/>
              <w:rPr>
                <w:rFonts w:ascii="Book Antiqua" w:eastAsia="標楷體" w:hAnsi="Book Antiqua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center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center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否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center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摘要說明</w:t>
            </w:r>
          </w:p>
        </w:tc>
        <w:tc>
          <w:tcPr>
            <w:tcW w:w="281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center"/>
              <w:rPr>
                <w:rFonts w:ascii="Book Antiqua" w:eastAsia="標楷體" w:hAnsi="Book Antiqua"/>
                <w:bCs/>
              </w:rPr>
            </w:pPr>
          </w:p>
        </w:tc>
      </w:tr>
      <w:tr w:rsidR="00F47EC4" w:rsidRPr="00A5111E" w:rsidTr="003D380E">
        <w:trPr>
          <w:gridAfter w:val="1"/>
          <w:wAfter w:w="17" w:type="dxa"/>
          <w:trHeight w:val="1365"/>
        </w:trPr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690" w:hanging="690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一、</w:t>
            </w:r>
            <w:r w:rsidRPr="00A5111E">
              <w:rPr>
                <w:rFonts w:ascii="Book Antiqua" w:eastAsia="標楷體" w:hAnsi="Book Antiqua" w:hint="eastAsia"/>
                <w:bCs/>
              </w:rPr>
              <w:t>訂定誠信經營政策及方案</w:t>
            </w:r>
          </w:p>
          <w:p w:rsidR="00F47EC4" w:rsidRPr="00A5111E" w:rsidRDefault="00F47EC4" w:rsidP="003D380E">
            <w:pPr>
              <w:autoSpaceDE w:val="0"/>
              <w:autoSpaceDN w:val="0"/>
              <w:adjustRightInd w:val="0"/>
              <w:ind w:left="709" w:hanging="709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（一）公司</w:t>
            </w:r>
            <w:r w:rsidRPr="00A5111E">
              <w:rPr>
                <w:rFonts w:ascii="Book Antiqua" w:eastAsia="標楷體" w:hAnsi="Book Antiqua" w:hint="eastAsia"/>
                <w:bCs/>
              </w:rPr>
              <w:t>是否於規章及對外文件中明示誠信經營之政策、作法，以及董事會與管理階層積極落實經營政策之承諾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cs="新細明體" w:hint="eastAsia"/>
              </w:rPr>
              <w:t>本公司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「董事（含獨立董事）、監察人及經理人道德行為準則」及「</w:t>
            </w:r>
            <w:r w:rsidRPr="001E7E84">
              <w:rPr>
                <w:rFonts w:ascii="標楷體" w:eastAsia="標楷體" w:hAnsi="標楷體" w:hint="eastAsia"/>
              </w:rPr>
              <w:t>員工行為準則」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均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已明</w:t>
            </w:r>
            <w:proofErr w:type="gramEnd"/>
            <w:r w:rsidRPr="001E7E84">
              <w:rPr>
                <w:rFonts w:ascii="標楷體" w:eastAsia="標楷體" w:hAnsi="標楷體" w:hint="eastAsia"/>
                <w:color w:val="000000"/>
              </w:rPr>
              <w:t>定</w:t>
            </w:r>
            <w:r w:rsidRPr="001E7E84">
              <w:rPr>
                <w:rFonts w:ascii="標楷體" w:eastAsia="標楷體" w:hAnsi="標楷體" w:hint="eastAsia"/>
              </w:rPr>
              <w:t>，防範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不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誠信行為之發生，及職員不得接受招待、饋贈、收受回扣、侵佔公款，或其他不法利益。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gridAfter w:val="1"/>
          <w:wAfter w:w="17" w:type="dxa"/>
          <w:trHeight w:val="1035"/>
        </w:trPr>
        <w:tc>
          <w:tcPr>
            <w:tcW w:w="5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690" w:hanging="690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（二）公司</w:t>
            </w:r>
            <w:r w:rsidRPr="00A5111E">
              <w:rPr>
                <w:rFonts w:ascii="Book Antiqua" w:eastAsia="標楷體" w:hAnsi="Book Antiqua" w:hint="eastAsia"/>
                <w:bCs/>
              </w:rPr>
              <w:t>是否訂定防範</w:t>
            </w:r>
            <w:proofErr w:type="gramStart"/>
            <w:r w:rsidRPr="00A5111E">
              <w:rPr>
                <w:rFonts w:ascii="Book Antiqua" w:eastAsia="標楷體" w:hAnsi="Book Antiqua" w:hint="eastAsia"/>
                <w:bCs/>
              </w:rPr>
              <w:t>不</w:t>
            </w:r>
            <w:proofErr w:type="gramEnd"/>
            <w:r w:rsidRPr="00A5111E">
              <w:rPr>
                <w:rFonts w:ascii="Book Antiqua" w:eastAsia="標楷體" w:hAnsi="Book Antiqua" w:hint="eastAsia"/>
                <w:bCs/>
              </w:rPr>
              <w:t>誠信行為方案，並於各方案內明定作業程序、行為指南、違規之懲戒及申訴制度，且落實執行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cs="新細明體" w:hint="eastAsia"/>
              </w:rPr>
              <w:t>本公司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「董事（含獨立董事）、監察人及經理人道德行為準則」及「</w:t>
            </w:r>
            <w:r w:rsidRPr="001E7E84">
              <w:rPr>
                <w:rFonts w:ascii="標楷體" w:eastAsia="標楷體" w:hAnsi="標楷體" w:hint="eastAsia"/>
              </w:rPr>
              <w:t>員工行為準則」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均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已明</w:t>
            </w:r>
            <w:proofErr w:type="gramEnd"/>
            <w:r w:rsidRPr="001E7E84">
              <w:rPr>
                <w:rFonts w:ascii="標楷體" w:eastAsia="標楷體" w:hAnsi="標楷體" w:hint="eastAsia"/>
                <w:color w:val="000000"/>
              </w:rPr>
              <w:t>定</w:t>
            </w:r>
            <w:r w:rsidRPr="001E7E84">
              <w:rPr>
                <w:rFonts w:ascii="標楷體" w:eastAsia="標楷體" w:hAnsi="標楷體" w:hint="eastAsia"/>
              </w:rPr>
              <w:t>，防範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不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誠信行為方案，並於各方案內明訂作業程序、行為指南、違規之懲戒及申訴制度，且落實執行。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gridAfter w:val="1"/>
          <w:wAfter w:w="17" w:type="dxa"/>
          <w:trHeight w:val="1185"/>
        </w:trPr>
        <w:tc>
          <w:tcPr>
            <w:tcW w:w="5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690" w:hanging="690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（三）</w:t>
            </w:r>
            <w:r w:rsidRPr="00A5111E">
              <w:rPr>
                <w:rFonts w:ascii="Book Antiqua" w:eastAsia="標楷體" w:hAnsi="Book Antiqua"/>
                <w:bCs/>
              </w:rPr>
              <w:t>公司</w:t>
            </w:r>
            <w:r w:rsidRPr="00A5111E">
              <w:rPr>
                <w:rFonts w:ascii="Book Antiqua" w:eastAsia="標楷體" w:hAnsi="Book Antiqua" w:hint="eastAsia"/>
                <w:bCs/>
              </w:rPr>
              <w:t>是否對「</w:t>
            </w:r>
            <w:r w:rsidRPr="00A5111E">
              <w:rPr>
                <w:rFonts w:ascii="Book Antiqua" w:eastAsia="標楷體" w:hAnsi="Book Antiqua"/>
                <w:bCs/>
              </w:rPr>
              <w:t>上市上櫃公司</w:t>
            </w:r>
            <w:r w:rsidRPr="00A5111E">
              <w:rPr>
                <w:rFonts w:ascii="Book Antiqua" w:eastAsia="標楷體" w:hAnsi="Book Antiqua" w:hint="eastAsia"/>
                <w:bCs/>
              </w:rPr>
              <w:t>誠信經營守則」第七條第二項各款或其他營業範圍內具較高</w:t>
            </w:r>
            <w:proofErr w:type="gramStart"/>
            <w:r w:rsidRPr="00A5111E">
              <w:rPr>
                <w:rFonts w:ascii="Book Antiqua" w:eastAsia="標楷體" w:hAnsi="Book Antiqua" w:hint="eastAsia"/>
                <w:bCs/>
              </w:rPr>
              <w:t>不</w:t>
            </w:r>
            <w:proofErr w:type="gramEnd"/>
            <w:r w:rsidRPr="00A5111E">
              <w:rPr>
                <w:rFonts w:ascii="Book Antiqua" w:eastAsia="標楷體" w:hAnsi="Book Antiqua" w:hint="eastAsia"/>
                <w:bCs/>
              </w:rPr>
              <w:t>誠信行為風險之營業活動，</w:t>
            </w:r>
            <w:proofErr w:type="gramStart"/>
            <w:r w:rsidRPr="00A5111E">
              <w:rPr>
                <w:rFonts w:ascii="Book Antiqua" w:eastAsia="標楷體" w:hAnsi="Book Antiqua" w:hint="eastAsia"/>
                <w:bCs/>
              </w:rPr>
              <w:t>採</w:t>
            </w:r>
            <w:proofErr w:type="gramEnd"/>
            <w:r w:rsidRPr="00A5111E">
              <w:rPr>
                <w:rFonts w:ascii="Book Antiqua" w:eastAsia="標楷體" w:hAnsi="Book Antiqua" w:hint="eastAsia"/>
                <w:bCs/>
              </w:rPr>
              <w:t>行防範措施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cs="新細明體" w:hint="eastAsia"/>
              </w:rPr>
              <w:t>1.公司對外</w:t>
            </w:r>
            <w:r w:rsidRPr="001E7E84">
              <w:rPr>
                <w:rFonts w:ascii="標楷體" w:eastAsia="標楷體" w:hAnsi="標楷體" w:hint="eastAsia"/>
              </w:rPr>
              <w:t>任何促銷活動、廣告執行案、行銷異 業合作案、贊助物資或款項，皆須上呈公司高層核准裁決，以符合相法令及內部作業程序。</w:t>
            </w:r>
          </w:p>
          <w:p w:rsidR="00F47EC4" w:rsidRPr="001E7E84" w:rsidRDefault="00F47EC4" w:rsidP="003D380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</w:rPr>
              <w:t>2.</w:t>
            </w:r>
            <w:r w:rsidRPr="001E7E84">
              <w:rPr>
                <w:rFonts w:ascii="標楷體" w:eastAsia="標楷體" w:hAnsi="標楷體" w:cs="新細明體" w:hint="eastAsia"/>
              </w:rPr>
              <w:t>本公司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「董事（含獨立董事）、監察人及經理人道德行為準則」及「</w:t>
            </w:r>
            <w:r w:rsidRPr="001E7E84">
              <w:rPr>
                <w:rFonts w:ascii="標楷體" w:eastAsia="標楷體" w:hAnsi="標楷體" w:hint="eastAsia"/>
              </w:rPr>
              <w:t>員工行為準則」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均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已就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上市上櫃公司誠經營守則第7條第2項各款或其他營業範圍內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不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誠信行為風險之營業活動，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採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行防範措施。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gridAfter w:val="1"/>
          <w:wAfter w:w="17" w:type="dxa"/>
          <w:trHeight w:val="1065"/>
        </w:trPr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二、</w:t>
            </w:r>
            <w:r w:rsidRPr="00A5111E">
              <w:rPr>
                <w:rFonts w:ascii="Book Antiqua" w:eastAsia="標楷體" w:hAnsi="Book Antiqua" w:hint="eastAsia"/>
                <w:bCs/>
              </w:rPr>
              <w:t>落實誠信經營</w:t>
            </w:r>
          </w:p>
          <w:p w:rsidR="00F47EC4" w:rsidRPr="00A5111E" w:rsidRDefault="00F47EC4" w:rsidP="003D380E">
            <w:pPr>
              <w:autoSpaceDE w:val="0"/>
              <w:autoSpaceDN w:val="0"/>
              <w:adjustRightInd w:val="0"/>
              <w:ind w:left="709" w:hanging="709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（一）公司</w:t>
            </w:r>
            <w:r w:rsidRPr="00A5111E">
              <w:rPr>
                <w:rFonts w:ascii="Book Antiqua" w:eastAsia="標楷體" w:hAnsi="Book Antiqua" w:hint="eastAsia"/>
                <w:bCs/>
              </w:rPr>
              <w:t>是否評估往來對象之誠信紀錄，並於其與往來交易對象簽訂之契約中明訂誠信行為條款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</w:rPr>
              <w:t>為確保合作廠商為誠信經營者，</w:t>
            </w:r>
            <w:r w:rsidRPr="001E7E84">
              <w:rPr>
                <w:rFonts w:ascii="標楷體" w:eastAsia="標楷體" w:hAnsi="標楷體" w:cs="新細明體" w:hint="eastAsia"/>
              </w:rPr>
              <w:t>公司</w:t>
            </w:r>
            <w:r w:rsidRPr="001E7E84">
              <w:rPr>
                <w:rFonts w:ascii="標楷體" w:eastAsia="標楷體" w:hAnsi="標楷體" w:hint="eastAsia"/>
              </w:rPr>
              <w:t>進行採購或行銷合作前，均登錄經濟部網站或其他管道查詢合作廠商之經營現況，或要求提供相關資料，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俾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佐證確係合法經營廠商，另合作契約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中均訂有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罰則，廠商未如實履行契約，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均應負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損害賠償責任。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gridAfter w:val="1"/>
          <w:wAfter w:w="17" w:type="dxa"/>
          <w:trHeight w:val="2240"/>
        </w:trPr>
        <w:tc>
          <w:tcPr>
            <w:tcW w:w="5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638" w:hanging="638"/>
              <w:jc w:val="both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lastRenderedPageBreak/>
              <w:t>（二）</w:t>
            </w:r>
            <w:r w:rsidRPr="00A5111E">
              <w:rPr>
                <w:rFonts w:ascii="Book Antiqua" w:eastAsia="標楷體" w:hAnsi="Book Antiqua" w:hint="eastAsia"/>
                <w:bCs/>
              </w:rPr>
              <w:t>公司是否設置隸屬董事會之推動企業誠信經營專（兼）職單位，並定期向董事會報告其執行情形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cs="新細明體" w:hint="eastAsia"/>
              </w:rPr>
              <w:t>1.本公司</w:t>
            </w:r>
            <w:r w:rsidRPr="001E7E84">
              <w:rPr>
                <w:rFonts w:ascii="標楷體" w:eastAsia="標楷體" w:hAnsi="標楷體" w:hint="eastAsia"/>
              </w:rPr>
              <w:t>推動企業誠信經營專 （兼）職單位係</w:t>
            </w:r>
            <w:proofErr w:type="gramStart"/>
            <w:r w:rsidRPr="001E7E84">
              <w:rPr>
                <w:rFonts w:ascii="標楷體" w:eastAsia="標楷體" w:hAnsi="標楷體" w:cs="新細明體" w:hint="eastAsia"/>
              </w:rPr>
              <w:t>企劃部及管理</w:t>
            </w:r>
            <w:proofErr w:type="gramEnd"/>
            <w:r w:rsidRPr="001E7E84">
              <w:rPr>
                <w:rFonts w:ascii="標楷體" w:eastAsia="標楷體" w:hAnsi="標楷體" w:cs="新細明體" w:hint="eastAsia"/>
              </w:rPr>
              <w:t>部，監督執行</w:t>
            </w:r>
            <w:r w:rsidRPr="001E7E84">
              <w:rPr>
                <w:rFonts w:ascii="標楷體" w:eastAsia="標楷體" w:hAnsi="標楷體" w:hint="eastAsia"/>
              </w:rPr>
              <w:t>企業誠信經營。</w:t>
            </w:r>
          </w:p>
          <w:p w:rsidR="00F47EC4" w:rsidRPr="001E7E84" w:rsidRDefault="00F47EC4" w:rsidP="003D380E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</w:rPr>
              <w:t>2.</w:t>
            </w:r>
            <w:r w:rsidRPr="001E7E84">
              <w:rPr>
                <w:rFonts w:ascii="標楷體" w:eastAsia="標楷體" w:hAnsi="標楷體" w:cs="新細明體" w:hint="eastAsia"/>
              </w:rPr>
              <w:t>公司</w:t>
            </w:r>
            <w:r w:rsidRPr="001E7E84">
              <w:rPr>
                <w:rFonts w:ascii="標楷體" w:eastAsia="標楷體" w:hAnsi="標楷體" w:hint="eastAsia"/>
              </w:rPr>
              <w:t>設有嚴謹之會計制度及專責會計單位，財務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報告均經簽證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之會計師查核，確保財務報表之公允性。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gridAfter w:val="1"/>
          <w:wAfter w:w="17" w:type="dxa"/>
          <w:trHeight w:val="675"/>
        </w:trPr>
        <w:tc>
          <w:tcPr>
            <w:tcW w:w="5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737" w:hanging="737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（三）公司是否制定防止利益衝突政策、提供適當陳述管道，並落實執行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cs="新細明體" w:hint="eastAsia"/>
              </w:rPr>
              <w:t>1.本公司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「董事（含獨立董事）、監察人及經理人道德行為準則」及「</w:t>
            </w:r>
            <w:r w:rsidRPr="001E7E84">
              <w:rPr>
                <w:rFonts w:ascii="標楷體" w:eastAsia="標楷體" w:hAnsi="標楷體" w:hint="eastAsia"/>
              </w:rPr>
              <w:t>員工行為準則」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均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已</w:t>
            </w:r>
            <w:r w:rsidRPr="001E7E84">
              <w:rPr>
                <w:rFonts w:ascii="標楷體" w:eastAsia="標楷體" w:hAnsi="標楷體" w:hint="eastAsia"/>
              </w:rPr>
              <w:t>制定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防止利益衝突政策、提供適當陳述管道，並落實執行。</w:t>
            </w:r>
          </w:p>
          <w:p w:rsidR="00F47EC4" w:rsidRPr="001E7E84" w:rsidRDefault="00F47EC4" w:rsidP="003D380E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</w:rPr>
              <w:t>2.本</w:t>
            </w:r>
            <w:r w:rsidRPr="001E7E84">
              <w:rPr>
                <w:rFonts w:ascii="標楷體" w:eastAsia="標楷體" w:hAnsi="標楷體" w:cs="新細明體" w:hint="eastAsia"/>
              </w:rPr>
              <w:t>公司已</w:t>
            </w:r>
            <w:r w:rsidRPr="001E7E84">
              <w:rPr>
                <w:rFonts w:ascii="標楷體" w:eastAsia="標楷體" w:hAnsi="標楷體" w:hint="eastAsia"/>
              </w:rPr>
              <w:t>建立完善的內部稽核制度、定期查核制度、陳述溝通及風險管理機制，以維持有效之內部控制制度運作，並防止利益衝突及提供有效溝通管道。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gridAfter w:val="1"/>
          <w:wAfter w:w="17" w:type="dxa"/>
          <w:trHeight w:val="1005"/>
        </w:trPr>
        <w:tc>
          <w:tcPr>
            <w:tcW w:w="5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624" w:hanging="624"/>
              <w:jc w:val="both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（四）</w:t>
            </w:r>
            <w:r w:rsidRPr="00A5111E">
              <w:rPr>
                <w:rFonts w:ascii="Book Antiqua" w:eastAsia="標楷體" w:hAnsi="Book Antiqua"/>
                <w:bCs/>
              </w:rPr>
              <w:t>公司</w:t>
            </w:r>
            <w:r w:rsidRPr="00A5111E">
              <w:rPr>
                <w:rFonts w:ascii="Book Antiqua" w:eastAsia="標楷體" w:hAnsi="Book Antiqua" w:hint="eastAsia"/>
                <w:bCs/>
              </w:rPr>
              <w:t>是否為落實誠信經營已建立有效的會計制度、內部控制制度，並由內部稽核單位定期查核，或委託會計師執行查核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</w:rPr>
              <w:t>本公司針對內部控制制度及內部稽核實施細則則，除已訂定「內部稽核運作」外，並遵循國際會計準則（IFRS）執行有關會計業務及定期編製財務報告，並由稽核單位定期查核或委託會計師執行查核。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gridAfter w:val="1"/>
          <w:wAfter w:w="17" w:type="dxa"/>
          <w:trHeight w:val="900"/>
        </w:trPr>
        <w:tc>
          <w:tcPr>
            <w:tcW w:w="5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709" w:hanging="709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（五）公司是否定期舉辦誠信經營之內、外部之教育訓練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7EC4" w:rsidRPr="000F77E6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0F77E6">
              <w:rPr>
                <w:rFonts w:ascii="標楷體" w:eastAsia="標楷體" w:hAnsi="標楷體" w:hint="eastAsia"/>
              </w:rPr>
              <w:t>本公司已於</w:t>
            </w:r>
            <w:proofErr w:type="gramStart"/>
            <w:r w:rsidRPr="000F77E6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7</w:t>
            </w:r>
            <w:proofErr w:type="gramEnd"/>
            <w:r w:rsidRPr="000F77E6">
              <w:rPr>
                <w:rFonts w:ascii="標楷體" w:eastAsia="標楷體" w:hAnsi="標楷體" w:hint="eastAsia"/>
              </w:rPr>
              <w:t>年度完成自辦員工業務訓練講習</w:t>
            </w:r>
            <w:r w:rsidRPr="000F77E6">
              <w:rPr>
                <w:rFonts w:ascii="標楷體" w:eastAsia="標楷體" w:hAnsi="標楷體" w:hint="eastAsia"/>
                <w:bCs/>
              </w:rPr>
              <w:t xml:space="preserve">。 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trHeight w:val="1515"/>
        </w:trPr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三、</w:t>
            </w:r>
            <w:r w:rsidRPr="00A5111E">
              <w:rPr>
                <w:rFonts w:ascii="Book Antiqua" w:eastAsia="標楷體" w:hAnsi="Book Antiqua" w:hint="eastAsia"/>
                <w:bCs/>
              </w:rPr>
              <w:t>公司檢舉制度之運作情形</w:t>
            </w:r>
          </w:p>
          <w:p w:rsidR="00F47EC4" w:rsidRDefault="00F47EC4" w:rsidP="003D380E">
            <w:pPr>
              <w:autoSpaceDE w:val="0"/>
              <w:autoSpaceDN w:val="0"/>
              <w:adjustRightInd w:val="0"/>
              <w:ind w:left="709" w:hanging="709"/>
              <w:rPr>
                <w:rFonts w:ascii="標楷體" w:eastAsia="標楷體" w:hAnsi="標楷體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（一）</w:t>
            </w:r>
            <w:r w:rsidRPr="00A5111E">
              <w:rPr>
                <w:rFonts w:ascii="Book Antiqua" w:eastAsia="標楷體" w:hAnsi="Book Antiqua" w:hint="eastAsia"/>
                <w:bCs/>
              </w:rPr>
              <w:t>公司是否訂定具體檢舉及獎勵制度，並建立便利檢舉管道，及針對被檢舉對象指派適當之受理專責人員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  <w:p w:rsidR="00F47EC4" w:rsidRPr="00A5111E" w:rsidRDefault="00F47EC4" w:rsidP="003D380E">
            <w:pPr>
              <w:autoSpaceDE w:val="0"/>
              <w:autoSpaceDN w:val="0"/>
              <w:adjustRightInd w:val="0"/>
              <w:ind w:left="709" w:hanging="709"/>
              <w:rPr>
                <w:rFonts w:ascii="Book Antiqua" w:eastAsia="標楷體" w:hAnsi="Book Antiqua"/>
                <w:bCs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lastRenderedPageBreak/>
              <w:t>ˇ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color w:val="000000"/>
              </w:rPr>
              <w:t>本公司「</w:t>
            </w:r>
            <w:r w:rsidRPr="001E7E84">
              <w:rPr>
                <w:rFonts w:ascii="標楷體" w:eastAsia="標楷體" w:hAnsi="標楷體" w:hint="eastAsia"/>
              </w:rPr>
              <w:t>員工行為準則」已訂定相關獎懲規則，由管理單位協同相關主管審議員工之獎懲事宜，並將相關獎懲內容函知公司全體人員。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trHeight w:val="990"/>
        </w:trPr>
        <w:tc>
          <w:tcPr>
            <w:tcW w:w="5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709" w:hanging="709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（</w:t>
            </w:r>
            <w:r w:rsidRPr="00A5111E">
              <w:rPr>
                <w:rFonts w:ascii="Book Antiqua" w:eastAsia="標楷體" w:hAnsi="Book Antiqua" w:hint="eastAsia"/>
                <w:bCs/>
              </w:rPr>
              <w:t>二</w:t>
            </w:r>
            <w:r w:rsidRPr="00A5111E">
              <w:rPr>
                <w:rFonts w:ascii="Book Antiqua" w:eastAsia="標楷體" w:hAnsi="Book Antiqua"/>
                <w:bCs/>
              </w:rPr>
              <w:t>）</w:t>
            </w:r>
            <w:r w:rsidRPr="00A5111E">
              <w:rPr>
                <w:rFonts w:ascii="Book Antiqua" w:eastAsia="標楷體" w:hAnsi="Book Antiqua" w:hint="eastAsia"/>
                <w:bCs/>
              </w:rPr>
              <w:t>公司是否訂定受理檢舉事項之調查標準作業程序及相關保密機制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cs="新細明體" w:hint="eastAsia"/>
              </w:rPr>
              <w:t>本公司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「董事（含獨立董事）、監察人及經理人道德行為準則」及「</w:t>
            </w:r>
            <w:r w:rsidRPr="001E7E84">
              <w:rPr>
                <w:rFonts w:ascii="標楷體" w:eastAsia="標楷體" w:hAnsi="標楷體" w:hint="eastAsia"/>
              </w:rPr>
              <w:t>員工行為準則」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均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已明</w:t>
            </w:r>
            <w:proofErr w:type="gramEnd"/>
            <w:r w:rsidRPr="001E7E84">
              <w:rPr>
                <w:rFonts w:ascii="標楷體" w:eastAsia="標楷體" w:hAnsi="標楷體" w:hint="eastAsia"/>
                <w:color w:val="000000"/>
              </w:rPr>
              <w:t>定</w:t>
            </w:r>
            <w:r w:rsidRPr="001E7E84">
              <w:rPr>
                <w:rFonts w:ascii="標楷體" w:eastAsia="標楷體" w:hAnsi="標楷體" w:hint="eastAsia"/>
              </w:rPr>
              <w:t>受理檢舉事項之調查標準作業程序及相關保密機制。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trHeight w:val="765"/>
        </w:trPr>
        <w:tc>
          <w:tcPr>
            <w:tcW w:w="5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709" w:hanging="709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（</w:t>
            </w:r>
            <w:r w:rsidRPr="00A5111E">
              <w:rPr>
                <w:rFonts w:ascii="Book Antiqua" w:eastAsia="標楷體" w:hAnsi="Book Antiqua" w:hint="eastAsia"/>
                <w:bCs/>
              </w:rPr>
              <w:t>三</w:t>
            </w:r>
            <w:r w:rsidRPr="00A5111E">
              <w:rPr>
                <w:rFonts w:ascii="Book Antiqua" w:eastAsia="標楷體" w:hAnsi="Book Antiqua"/>
                <w:bCs/>
              </w:rPr>
              <w:t>）</w:t>
            </w:r>
            <w:r w:rsidRPr="00A5111E">
              <w:rPr>
                <w:rFonts w:ascii="Book Antiqua" w:eastAsia="標楷體" w:hAnsi="Book Antiqua" w:hint="eastAsia"/>
                <w:bCs/>
              </w:rPr>
              <w:t>公司是否採取保護檢舉人不因檢舉而遭受不當處置之措施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ind w:left="293" w:hangingChars="122" w:hanging="293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cs="新細明體" w:hint="eastAsia"/>
              </w:rPr>
              <w:t>本公司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「董事（含獨立董事）、監察人及經理人道德行為準則」及「</w:t>
            </w:r>
            <w:r w:rsidRPr="001E7E84">
              <w:rPr>
                <w:rFonts w:ascii="標楷體" w:eastAsia="標楷體" w:hAnsi="標楷體" w:hint="eastAsia"/>
              </w:rPr>
              <w:t>員工行為準則」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均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已規範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保護檢舉人免遭不當處置之措施。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rPr>
          <w:trHeight w:val="1129"/>
        </w:trPr>
        <w:tc>
          <w:tcPr>
            <w:tcW w:w="5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四、</w:t>
            </w:r>
            <w:r w:rsidRPr="00A5111E">
              <w:rPr>
                <w:rFonts w:ascii="Book Antiqua" w:eastAsia="標楷體" w:hAnsi="Book Antiqua" w:hint="eastAsia"/>
                <w:bCs/>
              </w:rPr>
              <w:t>加強</w:t>
            </w:r>
            <w:r w:rsidRPr="00A5111E">
              <w:rPr>
                <w:rFonts w:ascii="Book Antiqua" w:eastAsia="標楷體" w:hAnsi="Book Antiqua"/>
                <w:bCs/>
              </w:rPr>
              <w:t>資訊</w:t>
            </w:r>
            <w:r w:rsidRPr="00A5111E">
              <w:rPr>
                <w:rFonts w:ascii="Book Antiqua" w:eastAsia="標楷體" w:hAnsi="Book Antiqua" w:hint="eastAsia"/>
                <w:bCs/>
              </w:rPr>
              <w:t>揭露</w:t>
            </w:r>
          </w:p>
          <w:p w:rsidR="00F47EC4" w:rsidRPr="00A5111E" w:rsidRDefault="00F47EC4" w:rsidP="003D380E">
            <w:pPr>
              <w:autoSpaceDE w:val="0"/>
              <w:autoSpaceDN w:val="0"/>
              <w:adjustRightInd w:val="0"/>
              <w:ind w:left="709" w:hanging="709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/>
                <w:bCs/>
              </w:rPr>
              <w:t>（一）公司</w:t>
            </w:r>
            <w:r w:rsidRPr="00A5111E">
              <w:rPr>
                <w:rFonts w:ascii="Book Antiqua" w:eastAsia="標楷體" w:hAnsi="Book Antiqua" w:hint="eastAsia"/>
                <w:bCs/>
              </w:rPr>
              <w:t>是否於其網站及公開資訊觀測站</w:t>
            </w:r>
            <w:r w:rsidRPr="00A5111E">
              <w:rPr>
                <w:rFonts w:ascii="Book Antiqua" w:eastAsia="標楷體" w:hAnsi="Book Antiqua"/>
                <w:bCs/>
              </w:rPr>
              <w:t>，揭露</w:t>
            </w:r>
            <w:r w:rsidRPr="00A5111E">
              <w:rPr>
                <w:rFonts w:ascii="Book Antiqua" w:eastAsia="標楷體" w:hAnsi="Book Antiqua" w:hint="eastAsia"/>
                <w:bCs/>
              </w:rPr>
              <w:t>其所訂誠信經營守則內容及推動成效</w:t>
            </w:r>
            <w:r w:rsidRPr="00A5111E">
              <w:rPr>
                <w:rFonts w:ascii="標楷體" w:eastAsia="標楷體" w:hAnsi="標楷體" w:hint="eastAsia"/>
                <w:bCs/>
              </w:rPr>
              <w:t>？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7EC4" w:rsidRPr="001E7E84" w:rsidRDefault="00F47EC4" w:rsidP="003D380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7EC4" w:rsidRPr="001E7E84" w:rsidRDefault="00F47EC4" w:rsidP="003D380E">
            <w:pPr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7EC4" w:rsidRDefault="00F47EC4" w:rsidP="003D380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1E7E84">
              <w:rPr>
                <w:rFonts w:ascii="標楷體" w:eastAsia="標楷體" w:hAnsi="標楷體" w:hint="eastAsia"/>
                <w:color w:val="000000"/>
              </w:rPr>
              <w:t>本公司於網站投資人專區「公司治理－公司履行誠信經營情形」欄，及</w:t>
            </w:r>
            <w:r w:rsidRPr="001E7E84">
              <w:rPr>
                <w:rFonts w:ascii="標楷體" w:eastAsia="標楷體" w:hAnsi="標楷體" w:hint="eastAsia"/>
              </w:rPr>
              <w:t>公開資訊觀測站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，</w:t>
            </w:r>
            <w:proofErr w:type="gramStart"/>
            <w:r w:rsidRPr="001E7E84">
              <w:rPr>
                <w:rFonts w:ascii="標楷體" w:eastAsia="標楷體" w:hAnsi="標楷體" w:hint="eastAsia"/>
                <w:color w:val="000000"/>
              </w:rPr>
              <w:t>均已</w:t>
            </w:r>
            <w:proofErr w:type="gramEnd"/>
            <w:r w:rsidRPr="001E7E84">
              <w:rPr>
                <w:rFonts w:ascii="標楷體" w:eastAsia="標楷體" w:hAnsi="標楷體" w:hint="eastAsia"/>
                <w:color w:val="000000"/>
              </w:rPr>
              <w:t>掲露本公司履行誠信經營情形</w:t>
            </w:r>
            <w:r w:rsidRPr="001E7E84">
              <w:rPr>
                <w:rFonts w:ascii="標楷體" w:eastAsia="標楷體" w:hAnsi="標楷體" w:hint="eastAsia"/>
              </w:rPr>
              <w:t>及相關資訊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47EC4" w:rsidRPr="001E7E84" w:rsidRDefault="00F47EC4" w:rsidP="003D380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Pr="001E7E84" w:rsidRDefault="00F47EC4" w:rsidP="003D380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hint="eastAsia"/>
                <w:bCs/>
              </w:rPr>
              <w:t>符合上市上櫃公司誠信經營守則</w:t>
            </w:r>
          </w:p>
        </w:tc>
      </w:tr>
      <w:tr w:rsidR="00F47EC4" w:rsidRPr="00A5111E" w:rsidTr="003D380E">
        <w:tc>
          <w:tcPr>
            <w:tcW w:w="14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五</w:t>
            </w:r>
            <w:r w:rsidRPr="00A5111E">
              <w:rPr>
                <w:rFonts w:ascii="Book Antiqua" w:eastAsia="標楷體" w:hAnsi="Book Antiqua"/>
                <w:bCs/>
              </w:rPr>
              <w:t>、公司如依據「上市上櫃公司</w:t>
            </w:r>
            <w:r w:rsidRPr="00A5111E">
              <w:rPr>
                <w:rFonts w:ascii="Book Antiqua" w:eastAsia="標楷體" w:hAnsi="Book Antiqua" w:hint="eastAsia"/>
                <w:bCs/>
              </w:rPr>
              <w:t>誠信經營守則</w:t>
            </w:r>
            <w:r w:rsidRPr="00A5111E">
              <w:rPr>
                <w:rFonts w:ascii="Book Antiqua" w:eastAsia="標楷體" w:hAnsi="Book Antiqua"/>
                <w:bCs/>
              </w:rPr>
              <w:t>」訂有</w:t>
            </w:r>
            <w:r w:rsidRPr="00A5111E">
              <w:rPr>
                <w:rFonts w:ascii="Book Antiqua" w:eastAsia="標楷體" w:hAnsi="Book Antiqua" w:hint="eastAsia"/>
                <w:bCs/>
              </w:rPr>
              <w:t>本身之誠信經營守則</w:t>
            </w:r>
            <w:r w:rsidRPr="00A5111E">
              <w:rPr>
                <w:rFonts w:ascii="Book Antiqua" w:eastAsia="標楷體" w:hAnsi="Book Antiqua"/>
                <w:bCs/>
              </w:rPr>
              <w:t>者，</w:t>
            </w:r>
            <w:proofErr w:type="gramStart"/>
            <w:r w:rsidRPr="00A5111E">
              <w:rPr>
                <w:rFonts w:ascii="Book Antiqua" w:eastAsia="標楷體" w:hAnsi="Book Antiqua"/>
                <w:bCs/>
              </w:rPr>
              <w:t>請敘明</w:t>
            </w:r>
            <w:proofErr w:type="gramEnd"/>
            <w:r w:rsidRPr="00A5111E">
              <w:rPr>
                <w:rFonts w:ascii="Book Antiqua" w:eastAsia="標楷體" w:hAnsi="Book Antiqua"/>
                <w:bCs/>
              </w:rPr>
              <w:t>其運作與所訂守則之差異情形：</w:t>
            </w:r>
          </w:p>
          <w:p w:rsidR="00F47EC4" w:rsidRPr="001E7E84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Book Antiqua" w:eastAsia="標楷體" w:hAnsi="Book Antiqua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本公司雖未訂定</w:t>
            </w:r>
            <w:r w:rsidRPr="001E7E84">
              <w:rPr>
                <w:rFonts w:ascii="標楷體" w:eastAsia="標楷體" w:hAnsi="標楷體" w:hint="eastAsia"/>
                <w:bCs/>
              </w:rPr>
              <w:t>誠信經營守則</w:t>
            </w:r>
            <w:r w:rsidRPr="001E7E84">
              <w:rPr>
                <w:rFonts w:ascii="標楷體" w:eastAsia="標楷體" w:hAnsi="標楷體" w:hint="eastAsia"/>
                <w:color w:val="000000"/>
              </w:rPr>
              <w:t>，惟各項制度及作為，</w:t>
            </w:r>
            <w:proofErr w:type="gramStart"/>
            <w:r w:rsidRPr="001E7E84">
              <w:rPr>
                <w:rFonts w:ascii="標楷體" w:eastAsia="標楷體" w:hAnsi="標楷體" w:hint="eastAsia"/>
                <w:color w:val="000000"/>
              </w:rPr>
              <w:t>均依相關</w:t>
            </w:r>
            <w:proofErr w:type="gramEnd"/>
            <w:r w:rsidRPr="001E7E84">
              <w:rPr>
                <w:rFonts w:ascii="標楷體" w:eastAsia="標楷體" w:hAnsi="標楷體" w:hint="eastAsia"/>
                <w:color w:val="000000"/>
              </w:rPr>
              <w:t>法令落實誠信經營。</w:t>
            </w:r>
          </w:p>
          <w:p w:rsidR="00F47EC4" w:rsidRPr="00A5111E" w:rsidRDefault="00F47EC4" w:rsidP="003D380E">
            <w:pPr>
              <w:autoSpaceDE w:val="0"/>
              <w:autoSpaceDN w:val="0"/>
              <w:adjustRightInd w:val="0"/>
              <w:jc w:val="both"/>
              <w:rPr>
                <w:rFonts w:ascii="Book Antiqua" w:eastAsia="標楷體" w:hAnsi="Book Antiqua"/>
                <w:bCs/>
              </w:rPr>
            </w:pPr>
          </w:p>
        </w:tc>
      </w:tr>
      <w:tr w:rsidR="00F47EC4" w:rsidRPr="00A5111E" w:rsidTr="003D380E">
        <w:tc>
          <w:tcPr>
            <w:tcW w:w="149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EC4" w:rsidRPr="00A5111E" w:rsidRDefault="00F47EC4" w:rsidP="003D380E">
            <w:pPr>
              <w:autoSpaceDE w:val="0"/>
              <w:autoSpaceDN w:val="0"/>
              <w:adjustRightInd w:val="0"/>
              <w:ind w:left="450" w:hanging="450"/>
              <w:jc w:val="both"/>
              <w:rPr>
                <w:rFonts w:ascii="Book Antiqua" w:eastAsia="標楷體" w:hAnsi="Book Antiqua"/>
                <w:bCs/>
              </w:rPr>
            </w:pPr>
            <w:r w:rsidRPr="00A5111E">
              <w:rPr>
                <w:rFonts w:ascii="Book Antiqua" w:eastAsia="標楷體" w:hAnsi="Book Antiqua" w:hint="eastAsia"/>
                <w:bCs/>
              </w:rPr>
              <w:t>六</w:t>
            </w:r>
            <w:r w:rsidRPr="00A5111E">
              <w:rPr>
                <w:rFonts w:ascii="Book Antiqua" w:eastAsia="標楷體" w:hAnsi="Book Antiqua"/>
                <w:bCs/>
              </w:rPr>
              <w:t>、其他有助於瞭解</w:t>
            </w:r>
            <w:r w:rsidRPr="00A5111E">
              <w:rPr>
                <w:rFonts w:ascii="Book Antiqua" w:eastAsia="標楷體" w:hAnsi="Book Antiqua" w:hint="eastAsia"/>
                <w:bCs/>
              </w:rPr>
              <w:t>公司誠信經營</w:t>
            </w:r>
            <w:r w:rsidRPr="00A5111E">
              <w:rPr>
                <w:rFonts w:ascii="Book Antiqua" w:eastAsia="標楷體" w:hAnsi="Book Antiqua"/>
                <w:bCs/>
              </w:rPr>
              <w:t>運作情形之重要資訊：（如公司</w:t>
            </w:r>
            <w:r w:rsidRPr="00A5111E">
              <w:rPr>
                <w:rFonts w:ascii="Book Antiqua" w:eastAsia="標楷體" w:hAnsi="Book Antiqua" w:hint="eastAsia"/>
                <w:bCs/>
              </w:rPr>
              <w:t>檢討修正其訂定之誠信經營守則等</w:t>
            </w:r>
            <w:r w:rsidRPr="00A5111E">
              <w:rPr>
                <w:rFonts w:ascii="Book Antiqua" w:eastAsia="標楷體" w:hAnsi="Book Antiqua" w:cs="細明體"/>
                <w:bCs/>
                <w:kern w:val="0"/>
              </w:rPr>
              <w:t>情形</w:t>
            </w:r>
            <w:r w:rsidRPr="00A5111E">
              <w:rPr>
                <w:rFonts w:ascii="Book Antiqua" w:eastAsia="標楷體" w:hAnsi="Book Antiqua"/>
                <w:bCs/>
              </w:rPr>
              <w:t>）</w:t>
            </w:r>
          </w:p>
          <w:p w:rsidR="00F47EC4" w:rsidRPr="001E7E84" w:rsidRDefault="00F47EC4" w:rsidP="003D380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0"/>
              </w:rPr>
              <w:t xml:space="preserve">   </w:t>
            </w:r>
            <w:r w:rsidRPr="001E7E84">
              <w:rPr>
                <w:rFonts w:ascii="標楷體" w:eastAsia="標楷體" w:hAnsi="標楷體" w:cs="新細明體" w:hint="eastAsia"/>
              </w:rPr>
              <w:t>(1)</w:t>
            </w:r>
            <w:r w:rsidRPr="001E7E84">
              <w:rPr>
                <w:rFonts w:ascii="標楷體" w:eastAsia="標楷體" w:hAnsi="標楷體" w:hint="eastAsia"/>
              </w:rPr>
              <w:t>本公司各項新產品上市前均進行市場調查與風險評估、適法性分析，並遵守主管機關相關規範，以落實誠信經營。</w:t>
            </w:r>
          </w:p>
          <w:p w:rsidR="00F47EC4" w:rsidRPr="001E7E84" w:rsidRDefault="00F47EC4" w:rsidP="003D380E">
            <w:pPr>
              <w:rPr>
                <w:rFonts w:ascii="標楷體" w:eastAsia="標楷體" w:hAnsi="標楷體"/>
              </w:rPr>
            </w:pPr>
            <w:r w:rsidRPr="001E7E84">
              <w:rPr>
                <w:rFonts w:ascii="標楷體" w:eastAsia="標楷體" w:hAnsi="標楷體" w:cs="新細明體" w:hint="eastAsia"/>
              </w:rPr>
              <w:t xml:space="preserve">   (2)</w:t>
            </w:r>
            <w:r w:rsidRPr="001E7E84">
              <w:rPr>
                <w:rFonts w:ascii="標楷體" w:eastAsia="標楷體" w:hAnsi="標楷體" w:hint="eastAsia"/>
              </w:rPr>
              <w:t>公司於辦理採購作業時，須接洽多家廠商比價。並加強宣導採購人員注重品德操守，視需要不定期調整採購工作職務。</w:t>
            </w:r>
          </w:p>
          <w:p w:rsidR="00F47EC4" w:rsidRPr="00A5111E" w:rsidRDefault="00F47EC4" w:rsidP="003D380E">
            <w:pPr>
              <w:autoSpaceDE w:val="0"/>
              <w:autoSpaceDN w:val="0"/>
              <w:adjustRightInd w:val="0"/>
              <w:ind w:left="450" w:hanging="450"/>
              <w:rPr>
                <w:rFonts w:ascii="Book Antiqua" w:eastAsia="標楷體" w:hAnsi="Book Antiqua"/>
                <w:bCs/>
              </w:rPr>
            </w:pPr>
            <w:r w:rsidRPr="001E7E84">
              <w:rPr>
                <w:rFonts w:ascii="標楷體" w:eastAsia="標楷體" w:hAnsi="標楷體" w:cs="新細明體" w:hint="eastAsia"/>
              </w:rPr>
              <w:t xml:space="preserve">   (3)</w:t>
            </w:r>
            <w:r w:rsidRPr="001E7E84">
              <w:rPr>
                <w:rFonts w:ascii="標楷體" w:eastAsia="標楷體" w:hAnsi="標楷體" w:hint="eastAsia"/>
              </w:rPr>
              <w:t>本公司與往來廠商合作</w:t>
            </w:r>
            <w:proofErr w:type="gramStart"/>
            <w:r w:rsidRPr="001E7E84">
              <w:rPr>
                <w:rFonts w:ascii="標楷體" w:eastAsia="標楷體" w:hAnsi="標楷體" w:hint="eastAsia"/>
              </w:rPr>
              <w:t>案件均依規定</w:t>
            </w:r>
            <w:proofErr w:type="gramEnd"/>
            <w:r w:rsidRPr="001E7E84">
              <w:rPr>
                <w:rFonts w:ascii="標楷體" w:eastAsia="標楷體" w:hAnsi="標楷體" w:hint="eastAsia"/>
              </w:rPr>
              <w:t>流程辦理，並由相關單位定期查核經辦作業情形。</w:t>
            </w:r>
          </w:p>
        </w:tc>
      </w:tr>
    </w:tbl>
    <w:p w:rsidR="00F47EC4" w:rsidRPr="00F47EC4" w:rsidRDefault="00F47EC4"/>
    <w:sectPr w:rsidR="00F47EC4" w:rsidRPr="00F47EC4" w:rsidSect="00F47EC4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C4"/>
    <w:rsid w:val="000C60E7"/>
    <w:rsid w:val="00DB3CCF"/>
    <w:rsid w:val="00F4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D61F1A-15F3-4964-969F-327F6FBC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E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EC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JORDAN</cp:lastModifiedBy>
  <cp:revision>2</cp:revision>
  <dcterms:created xsi:type="dcterms:W3CDTF">2019-06-21T02:07:00Z</dcterms:created>
  <dcterms:modified xsi:type="dcterms:W3CDTF">2019-06-21T02:07:00Z</dcterms:modified>
</cp:coreProperties>
</file>